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1CF" w:rsidRDefault="008E11CF" w:rsidP="00302ECC">
      <w:pPr>
        <w:pStyle w:val="Default"/>
      </w:pPr>
    </w:p>
    <w:p w:rsidR="008E11CF" w:rsidRDefault="008E11CF" w:rsidP="00302ECC">
      <w:pPr>
        <w:pStyle w:val="Default"/>
      </w:pPr>
    </w:p>
    <w:p w:rsidR="00302ECC" w:rsidRDefault="00302ECC" w:rsidP="00302ECC">
      <w:pPr>
        <w:pStyle w:val="Default"/>
        <w:rPr>
          <w:b/>
          <w:bCs/>
          <w:sz w:val="28"/>
          <w:szCs w:val="28"/>
        </w:rPr>
      </w:pPr>
      <w:r>
        <w:t xml:space="preserve"> </w:t>
      </w:r>
      <w:bookmarkStart w:id="0" w:name="_Hlk1162954"/>
      <w:r>
        <w:rPr>
          <w:b/>
          <w:bCs/>
          <w:sz w:val="28"/>
          <w:szCs w:val="28"/>
        </w:rPr>
        <w:t xml:space="preserve">Etude hydrographique concernant la commune de Thorame-Basse </w:t>
      </w:r>
    </w:p>
    <w:p w:rsidR="00302ECC" w:rsidRPr="003864FC" w:rsidRDefault="00302ECC" w:rsidP="00302ECC">
      <w:pPr>
        <w:pStyle w:val="Default"/>
        <w:rPr>
          <w:sz w:val="16"/>
          <w:szCs w:val="16"/>
        </w:rPr>
      </w:pPr>
    </w:p>
    <w:p w:rsidR="00302ECC" w:rsidRDefault="00302ECC" w:rsidP="00302ECC">
      <w:pPr>
        <w:pStyle w:val="Default"/>
        <w:rPr>
          <w:sz w:val="23"/>
          <w:szCs w:val="23"/>
        </w:rPr>
      </w:pPr>
      <w:r>
        <w:rPr>
          <w:sz w:val="23"/>
          <w:szCs w:val="23"/>
        </w:rPr>
        <w:t xml:space="preserve">Par Mimi BOYER avec l’aide de Joseph BOYER et de Laurent GRANET (agent O.N.F.) - Janvier 2019  </w:t>
      </w:r>
    </w:p>
    <w:p w:rsidR="00302ECC" w:rsidRPr="003864FC" w:rsidRDefault="00302ECC" w:rsidP="00302ECC">
      <w:pPr>
        <w:pStyle w:val="Default"/>
        <w:rPr>
          <w:sz w:val="16"/>
          <w:szCs w:val="16"/>
        </w:rPr>
      </w:pPr>
    </w:p>
    <w:p w:rsidR="00302ECC" w:rsidRDefault="00302ECC" w:rsidP="00302ECC">
      <w:pPr>
        <w:pStyle w:val="Default"/>
        <w:rPr>
          <w:sz w:val="23"/>
          <w:szCs w:val="23"/>
        </w:rPr>
      </w:pPr>
      <w:r>
        <w:rPr>
          <w:b/>
          <w:bCs/>
          <w:sz w:val="23"/>
          <w:szCs w:val="23"/>
        </w:rPr>
        <w:t xml:space="preserve">A nos lecteurs </w:t>
      </w:r>
      <w:r>
        <w:rPr>
          <w:sz w:val="23"/>
          <w:szCs w:val="23"/>
        </w:rPr>
        <w:t xml:space="preserve">: </w:t>
      </w:r>
    </w:p>
    <w:p w:rsidR="00302ECC" w:rsidRDefault="00302ECC" w:rsidP="00302ECC">
      <w:pPr>
        <w:pStyle w:val="Default"/>
        <w:rPr>
          <w:sz w:val="23"/>
          <w:szCs w:val="23"/>
        </w:rPr>
      </w:pPr>
      <w:r>
        <w:rPr>
          <w:sz w:val="23"/>
          <w:szCs w:val="23"/>
        </w:rPr>
        <w:t xml:space="preserve">Cette étude vient en complément de l’étude sur les canaux d’irrigation dans la commune de Thorame-Basse. </w:t>
      </w:r>
    </w:p>
    <w:p w:rsidR="00302ECC" w:rsidRDefault="00302ECC" w:rsidP="00302ECC">
      <w:pPr>
        <w:pStyle w:val="Default"/>
        <w:rPr>
          <w:sz w:val="23"/>
          <w:szCs w:val="23"/>
        </w:rPr>
      </w:pPr>
      <w:r>
        <w:rPr>
          <w:sz w:val="23"/>
          <w:szCs w:val="23"/>
        </w:rPr>
        <w:t xml:space="preserve">La rivière Issole (qui prend sa source près du col de </w:t>
      </w:r>
      <w:proofErr w:type="spellStart"/>
      <w:r>
        <w:rPr>
          <w:sz w:val="23"/>
          <w:szCs w:val="23"/>
        </w:rPr>
        <w:t>Chalufy</w:t>
      </w:r>
      <w:proofErr w:type="spellEnd"/>
      <w:r>
        <w:rPr>
          <w:sz w:val="23"/>
          <w:szCs w:val="23"/>
        </w:rPr>
        <w:t xml:space="preserve">) reçoit, près de Château-Garnier, la rivière Estelle, puis va se jeter dans le Verdon près de Saint-André-les-Alpes. L’Issole et l’Estelle (qui sont dessinées en trait noir continu sur les cartes) sont alimentées par des « résurgences » situées sur le flanc de nos montagnes (entre 1400 m et 1800 m) et qui s’écoulent dans des « ruisseaux » appelés « </w:t>
      </w:r>
      <w:proofErr w:type="spellStart"/>
      <w:r>
        <w:rPr>
          <w:sz w:val="23"/>
          <w:szCs w:val="23"/>
        </w:rPr>
        <w:t>riou</w:t>
      </w:r>
      <w:proofErr w:type="spellEnd"/>
      <w:r>
        <w:rPr>
          <w:sz w:val="23"/>
          <w:szCs w:val="23"/>
        </w:rPr>
        <w:t xml:space="preserve"> » ou « ravin » ou « vallon » par les anciens ou l‘I.G.N. </w:t>
      </w:r>
    </w:p>
    <w:p w:rsidR="00302ECC" w:rsidRDefault="00302ECC" w:rsidP="00302ECC">
      <w:pPr>
        <w:pStyle w:val="Default"/>
        <w:rPr>
          <w:sz w:val="23"/>
          <w:szCs w:val="23"/>
        </w:rPr>
      </w:pPr>
      <w:r>
        <w:rPr>
          <w:sz w:val="23"/>
          <w:szCs w:val="23"/>
        </w:rPr>
        <w:t xml:space="preserve">Le terme « source » ne s’emploie que pour les rivières, les captages pour alimenter les villages, des points d’eau de très faibles débit (par exemple : source de la cabane de Boules, source du col de </w:t>
      </w:r>
      <w:proofErr w:type="spellStart"/>
      <w:r>
        <w:rPr>
          <w:sz w:val="23"/>
          <w:szCs w:val="23"/>
        </w:rPr>
        <w:t>Séoune</w:t>
      </w:r>
      <w:proofErr w:type="spellEnd"/>
      <w:r>
        <w:rPr>
          <w:sz w:val="23"/>
          <w:szCs w:val="23"/>
        </w:rPr>
        <w:t xml:space="preserve"> …) </w:t>
      </w:r>
    </w:p>
    <w:p w:rsidR="00302ECC" w:rsidRPr="003864FC" w:rsidRDefault="00302ECC" w:rsidP="00302ECC">
      <w:pPr>
        <w:pStyle w:val="Default"/>
        <w:rPr>
          <w:sz w:val="16"/>
          <w:szCs w:val="16"/>
        </w:rPr>
      </w:pPr>
    </w:p>
    <w:p w:rsidR="00302ECC" w:rsidRDefault="00302ECC" w:rsidP="00302ECC">
      <w:pPr>
        <w:pStyle w:val="Default"/>
        <w:rPr>
          <w:sz w:val="23"/>
          <w:szCs w:val="23"/>
        </w:rPr>
      </w:pPr>
      <w:r>
        <w:rPr>
          <w:b/>
          <w:bCs/>
          <w:sz w:val="23"/>
          <w:szCs w:val="23"/>
        </w:rPr>
        <w:t xml:space="preserve">Légendes des cartes ci-après </w:t>
      </w:r>
    </w:p>
    <w:p w:rsidR="00302ECC" w:rsidRDefault="00302ECC" w:rsidP="00302ECC">
      <w:pPr>
        <w:pStyle w:val="Default"/>
        <w:rPr>
          <w:sz w:val="23"/>
          <w:szCs w:val="23"/>
        </w:rPr>
      </w:pPr>
      <w:r>
        <w:rPr>
          <w:sz w:val="23"/>
          <w:szCs w:val="23"/>
        </w:rPr>
        <w:t xml:space="preserve">Les « </w:t>
      </w:r>
      <w:proofErr w:type="spellStart"/>
      <w:r>
        <w:rPr>
          <w:sz w:val="23"/>
          <w:szCs w:val="23"/>
        </w:rPr>
        <w:t>riou</w:t>
      </w:r>
      <w:proofErr w:type="spellEnd"/>
      <w:r>
        <w:rPr>
          <w:sz w:val="23"/>
          <w:szCs w:val="23"/>
        </w:rPr>
        <w:t xml:space="preserve"> », « ravin » ou « vallon » portent un numéro près de leur départ. Leurs tracés sont signalés par des tirets en noir lorsqu’ils rejoignent l’Issole ou l’Estelle en débit continu toute l’année. Les points de suspension en noir indiquent leurs parties parfois à sec en période de sécheresse ou suite à un captage pour notamment alimenter un canal d’irrigation. </w:t>
      </w:r>
    </w:p>
    <w:p w:rsidR="00302ECC" w:rsidRPr="003864FC" w:rsidRDefault="00302ECC" w:rsidP="00302ECC">
      <w:pPr>
        <w:pStyle w:val="Default"/>
        <w:rPr>
          <w:sz w:val="16"/>
          <w:szCs w:val="16"/>
        </w:rPr>
      </w:pPr>
    </w:p>
    <w:p w:rsidR="00302ECC" w:rsidRDefault="00302ECC" w:rsidP="00302ECC">
      <w:pPr>
        <w:pStyle w:val="Default"/>
        <w:rPr>
          <w:b/>
          <w:bCs/>
          <w:sz w:val="23"/>
          <w:szCs w:val="23"/>
        </w:rPr>
      </w:pPr>
      <w:r>
        <w:rPr>
          <w:b/>
          <w:bCs/>
          <w:sz w:val="23"/>
          <w:szCs w:val="23"/>
        </w:rPr>
        <w:t xml:space="preserve">Secteur de La Valette </w:t>
      </w:r>
    </w:p>
    <w:p w:rsidR="003864FC" w:rsidRPr="003864FC" w:rsidRDefault="003864FC" w:rsidP="00302ECC">
      <w:pPr>
        <w:pStyle w:val="Default"/>
        <w:rPr>
          <w:b/>
          <w:bCs/>
          <w:sz w:val="16"/>
          <w:szCs w:val="16"/>
        </w:rPr>
      </w:pPr>
    </w:p>
    <w:tbl>
      <w:tblPr>
        <w:tblStyle w:val="Grilledutableau"/>
        <w:tblW w:w="9634"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256"/>
        <w:gridCol w:w="6378"/>
      </w:tblGrid>
      <w:tr w:rsidR="008E11CF" w:rsidTr="008E11CF">
        <w:tc>
          <w:tcPr>
            <w:tcW w:w="3256" w:type="dxa"/>
          </w:tcPr>
          <w:p w:rsidR="003864FC" w:rsidRDefault="003864FC" w:rsidP="00302ECC">
            <w:pPr>
              <w:pStyle w:val="Default"/>
              <w:rPr>
                <w:sz w:val="23"/>
                <w:szCs w:val="23"/>
              </w:rPr>
            </w:pPr>
            <w:r>
              <w:rPr>
                <w:sz w:val="23"/>
                <w:szCs w:val="23"/>
              </w:rPr>
              <w:t xml:space="preserve">1 Rivière Issole </w:t>
            </w:r>
          </w:p>
          <w:p w:rsidR="003864FC" w:rsidRDefault="003864FC" w:rsidP="00302ECC">
            <w:pPr>
              <w:pStyle w:val="Default"/>
              <w:rPr>
                <w:sz w:val="22"/>
                <w:szCs w:val="22"/>
              </w:rPr>
            </w:pPr>
            <w:r>
              <w:rPr>
                <w:sz w:val="22"/>
                <w:szCs w:val="22"/>
              </w:rPr>
              <w:t xml:space="preserve">(source près du col de </w:t>
            </w:r>
            <w:proofErr w:type="spellStart"/>
            <w:r>
              <w:rPr>
                <w:sz w:val="22"/>
                <w:szCs w:val="22"/>
              </w:rPr>
              <w:t>Chalufy</w:t>
            </w:r>
            <w:proofErr w:type="spellEnd"/>
            <w:r>
              <w:rPr>
                <w:sz w:val="22"/>
                <w:szCs w:val="22"/>
              </w:rPr>
              <w:t>)</w:t>
            </w:r>
          </w:p>
          <w:p w:rsidR="003864FC" w:rsidRPr="003864FC" w:rsidRDefault="003864FC" w:rsidP="00302ECC">
            <w:pPr>
              <w:pStyle w:val="Default"/>
              <w:rPr>
                <w:sz w:val="16"/>
                <w:szCs w:val="16"/>
              </w:rPr>
            </w:pPr>
          </w:p>
        </w:tc>
        <w:tc>
          <w:tcPr>
            <w:tcW w:w="6378" w:type="dxa"/>
            <w:vMerge w:val="restart"/>
          </w:tcPr>
          <w:p w:rsidR="003864FC" w:rsidRDefault="003864FC" w:rsidP="00302ECC">
            <w:pPr>
              <w:pStyle w:val="Default"/>
              <w:rPr>
                <w:sz w:val="23"/>
                <w:szCs w:val="23"/>
              </w:rPr>
            </w:pPr>
            <w:r>
              <w:rPr>
                <w:b/>
                <w:bCs/>
                <w:noProof/>
                <w:sz w:val="23"/>
                <w:szCs w:val="23"/>
              </w:rPr>
              <w:drawing>
                <wp:inline distT="0" distB="0" distL="0" distR="0" wp14:anchorId="6EFBBC6B" wp14:editId="4A784557">
                  <wp:extent cx="3870960" cy="4910455"/>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u_LaValette_MBoyer.JPG"/>
                          <pic:cNvPicPr/>
                        </pic:nvPicPr>
                        <pic:blipFill>
                          <a:blip r:embed="rId6">
                            <a:extLst>
                              <a:ext uri="{28A0092B-C50C-407E-A947-70E740481C1C}">
                                <a14:useLocalDpi xmlns:a14="http://schemas.microsoft.com/office/drawing/2010/main" val="0"/>
                              </a:ext>
                            </a:extLst>
                          </a:blip>
                          <a:stretch>
                            <a:fillRect/>
                          </a:stretch>
                        </pic:blipFill>
                        <pic:spPr>
                          <a:xfrm rot="10800000">
                            <a:off x="0" y="0"/>
                            <a:ext cx="3894895" cy="4940818"/>
                          </a:xfrm>
                          <a:prstGeom prst="rect">
                            <a:avLst/>
                          </a:prstGeom>
                        </pic:spPr>
                      </pic:pic>
                    </a:graphicData>
                  </a:graphic>
                </wp:inline>
              </w:drawing>
            </w:r>
          </w:p>
        </w:tc>
      </w:tr>
      <w:tr w:rsidR="008E11CF" w:rsidTr="008E11CF">
        <w:tc>
          <w:tcPr>
            <w:tcW w:w="3256" w:type="dxa"/>
          </w:tcPr>
          <w:p w:rsidR="003864FC" w:rsidRDefault="003864FC" w:rsidP="00302ECC">
            <w:pPr>
              <w:pStyle w:val="Default"/>
              <w:rPr>
                <w:sz w:val="23"/>
                <w:szCs w:val="23"/>
              </w:rPr>
            </w:pPr>
            <w:r>
              <w:rPr>
                <w:sz w:val="23"/>
                <w:szCs w:val="23"/>
              </w:rPr>
              <w:t xml:space="preserve">2 Vallon de La </w:t>
            </w:r>
            <w:proofErr w:type="spellStart"/>
            <w:r>
              <w:rPr>
                <w:sz w:val="23"/>
                <w:szCs w:val="23"/>
              </w:rPr>
              <w:t>Frache</w:t>
            </w:r>
            <w:proofErr w:type="spellEnd"/>
          </w:p>
          <w:p w:rsidR="003864FC" w:rsidRPr="003864FC" w:rsidRDefault="003864FC" w:rsidP="00302ECC">
            <w:pPr>
              <w:pStyle w:val="Default"/>
              <w:rPr>
                <w:sz w:val="16"/>
                <w:szCs w:val="16"/>
              </w:rPr>
            </w:pPr>
          </w:p>
        </w:tc>
        <w:tc>
          <w:tcPr>
            <w:tcW w:w="6378" w:type="dxa"/>
            <w:vMerge/>
          </w:tcPr>
          <w:p w:rsidR="003864FC" w:rsidRDefault="003864FC" w:rsidP="00302ECC">
            <w:pPr>
              <w:pStyle w:val="Default"/>
              <w:rPr>
                <w:sz w:val="23"/>
                <w:szCs w:val="23"/>
              </w:rPr>
            </w:pPr>
          </w:p>
        </w:tc>
      </w:tr>
      <w:tr w:rsidR="008E11CF" w:rsidTr="008E11CF">
        <w:tc>
          <w:tcPr>
            <w:tcW w:w="3256" w:type="dxa"/>
          </w:tcPr>
          <w:p w:rsidR="003864FC" w:rsidRDefault="003864FC" w:rsidP="00302ECC">
            <w:pPr>
              <w:pStyle w:val="Default"/>
              <w:rPr>
                <w:sz w:val="23"/>
                <w:szCs w:val="23"/>
              </w:rPr>
            </w:pPr>
            <w:r>
              <w:rPr>
                <w:sz w:val="23"/>
                <w:szCs w:val="23"/>
              </w:rPr>
              <w:t>3 Vallon du Raichas</w:t>
            </w:r>
          </w:p>
          <w:p w:rsidR="003864FC" w:rsidRPr="003864FC" w:rsidRDefault="003864FC" w:rsidP="00302ECC">
            <w:pPr>
              <w:pStyle w:val="Default"/>
              <w:rPr>
                <w:sz w:val="16"/>
                <w:szCs w:val="16"/>
              </w:rPr>
            </w:pPr>
          </w:p>
        </w:tc>
        <w:tc>
          <w:tcPr>
            <w:tcW w:w="6378" w:type="dxa"/>
            <w:vMerge/>
          </w:tcPr>
          <w:p w:rsidR="003864FC" w:rsidRDefault="003864FC" w:rsidP="00302ECC">
            <w:pPr>
              <w:pStyle w:val="Default"/>
              <w:rPr>
                <w:sz w:val="23"/>
                <w:szCs w:val="23"/>
              </w:rPr>
            </w:pPr>
          </w:p>
        </w:tc>
      </w:tr>
      <w:tr w:rsidR="008E11CF" w:rsidTr="008E11CF">
        <w:tc>
          <w:tcPr>
            <w:tcW w:w="3256" w:type="dxa"/>
          </w:tcPr>
          <w:p w:rsidR="003864FC" w:rsidRDefault="003864FC" w:rsidP="00302ECC">
            <w:pPr>
              <w:pStyle w:val="Default"/>
              <w:rPr>
                <w:sz w:val="23"/>
                <w:szCs w:val="23"/>
              </w:rPr>
            </w:pPr>
            <w:r>
              <w:rPr>
                <w:sz w:val="23"/>
                <w:szCs w:val="23"/>
              </w:rPr>
              <w:t>4 Riou du Tombereau</w:t>
            </w:r>
          </w:p>
          <w:p w:rsidR="003864FC" w:rsidRPr="003864FC" w:rsidRDefault="003864FC" w:rsidP="00302ECC">
            <w:pPr>
              <w:pStyle w:val="Default"/>
              <w:rPr>
                <w:sz w:val="16"/>
                <w:szCs w:val="16"/>
              </w:rPr>
            </w:pPr>
          </w:p>
        </w:tc>
        <w:tc>
          <w:tcPr>
            <w:tcW w:w="6378" w:type="dxa"/>
            <w:vMerge/>
          </w:tcPr>
          <w:p w:rsidR="003864FC" w:rsidRDefault="003864FC" w:rsidP="00302ECC">
            <w:pPr>
              <w:pStyle w:val="Default"/>
              <w:rPr>
                <w:sz w:val="23"/>
                <w:szCs w:val="23"/>
              </w:rPr>
            </w:pPr>
          </w:p>
        </w:tc>
      </w:tr>
      <w:tr w:rsidR="008E11CF" w:rsidTr="008E11CF">
        <w:tc>
          <w:tcPr>
            <w:tcW w:w="3256" w:type="dxa"/>
          </w:tcPr>
          <w:p w:rsidR="003864FC" w:rsidRDefault="003864FC" w:rsidP="00302ECC">
            <w:pPr>
              <w:pStyle w:val="Default"/>
              <w:rPr>
                <w:sz w:val="23"/>
                <w:szCs w:val="23"/>
              </w:rPr>
            </w:pPr>
            <w:r>
              <w:rPr>
                <w:sz w:val="23"/>
                <w:szCs w:val="23"/>
              </w:rPr>
              <w:t xml:space="preserve">5 Ravin de </w:t>
            </w:r>
            <w:proofErr w:type="spellStart"/>
            <w:r>
              <w:rPr>
                <w:sz w:val="23"/>
                <w:szCs w:val="23"/>
              </w:rPr>
              <w:t>Gayesse</w:t>
            </w:r>
            <w:proofErr w:type="spellEnd"/>
          </w:p>
          <w:p w:rsidR="003864FC" w:rsidRPr="003864FC" w:rsidRDefault="003864FC" w:rsidP="00302ECC">
            <w:pPr>
              <w:pStyle w:val="Default"/>
              <w:rPr>
                <w:sz w:val="16"/>
                <w:szCs w:val="16"/>
              </w:rPr>
            </w:pPr>
          </w:p>
        </w:tc>
        <w:tc>
          <w:tcPr>
            <w:tcW w:w="6378" w:type="dxa"/>
            <w:vMerge/>
          </w:tcPr>
          <w:p w:rsidR="003864FC" w:rsidRDefault="003864FC" w:rsidP="00302ECC">
            <w:pPr>
              <w:pStyle w:val="Default"/>
              <w:rPr>
                <w:sz w:val="23"/>
                <w:szCs w:val="23"/>
              </w:rPr>
            </w:pPr>
          </w:p>
        </w:tc>
      </w:tr>
      <w:tr w:rsidR="008E11CF" w:rsidTr="008E11CF">
        <w:tc>
          <w:tcPr>
            <w:tcW w:w="3256" w:type="dxa"/>
          </w:tcPr>
          <w:p w:rsidR="003864FC" w:rsidRDefault="003864FC" w:rsidP="00302ECC">
            <w:pPr>
              <w:pStyle w:val="Default"/>
              <w:rPr>
                <w:sz w:val="23"/>
                <w:szCs w:val="23"/>
              </w:rPr>
            </w:pPr>
            <w:r>
              <w:rPr>
                <w:sz w:val="23"/>
                <w:szCs w:val="23"/>
              </w:rPr>
              <w:t xml:space="preserve">6 Ravin du </w:t>
            </w:r>
            <w:proofErr w:type="spellStart"/>
            <w:r>
              <w:rPr>
                <w:sz w:val="23"/>
                <w:szCs w:val="23"/>
              </w:rPr>
              <w:t>Cougnet</w:t>
            </w:r>
            <w:proofErr w:type="spellEnd"/>
          </w:p>
          <w:p w:rsidR="003864FC" w:rsidRPr="003864FC" w:rsidRDefault="003864FC" w:rsidP="00302ECC">
            <w:pPr>
              <w:pStyle w:val="Default"/>
              <w:rPr>
                <w:sz w:val="16"/>
                <w:szCs w:val="16"/>
              </w:rPr>
            </w:pPr>
          </w:p>
        </w:tc>
        <w:tc>
          <w:tcPr>
            <w:tcW w:w="6378" w:type="dxa"/>
            <w:vMerge/>
          </w:tcPr>
          <w:p w:rsidR="003864FC" w:rsidRDefault="003864FC" w:rsidP="00302ECC">
            <w:pPr>
              <w:pStyle w:val="Default"/>
              <w:rPr>
                <w:sz w:val="23"/>
                <w:szCs w:val="23"/>
              </w:rPr>
            </w:pPr>
          </w:p>
        </w:tc>
      </w:tr>
      <w:tr w:rsidR="008E11CF" w:rsidTr="008E11CF">
        <w:tc>
          <w:tcPr>
            <w:tcW w:w="3256" w:type="dxa"/>
          </w:tcPr>
          <w:p w:rsidR="003864FC" w:rsidRDefault="003864FC" w:rsidP="00302ECC">
            <w:pPr>
              <w:pStyle w:val="Default"/>
              <w:rPr>
                <w:sz w:val="23"/>
                <w:szCs w:val="23"/>
              </w:rPr>
            </w:pPr>
            <w:r>
              <w:rPr>
                <w:sz w:val="23"/>
                <w:szCs w:val="23"/>
              </w:rPr>
              <w:t>7 Ravin de Septante</w:t>
            </w:r>
          </w:p>
          <w:p w:rsidR="003864FC" w:rsidRPr="003864FC" w:rsidRDefault="003864FC" w:rsidP="00302ECC">
            <w:pPr>
              <w:pStyle w:val="Default"/>
              <w:rPr>
                <w:sz w:val="16"/>
                <w:szCs w:val="16"/>
              </w:rPr>
            </w:pPr>
          </w:p>
        </w:tc>
        <w:tc>
          <w:tcPr>
            <w:tcW w:w="6378" w:type="dxa"/>
            <w:vMerge/>
          </w:tcPr>
          <w:p w:rsidR="003864FC" w:rsidRDefault="003864FC" w:rsidP="00302ECC">
            <w:pPr>
              <w:pStyle w:val="Default"/>
              <w:rPr>
                <w:sz w:val="23"/>
                <w:szCs w:val="23"/>
              </w:rPr>
            </w:pPr>
          </w:p>
        </w:tc>
      </w:tr>
      <w:tr w:rsidR="008E11CF" w:rsidTr="008E11CF">
        <w:tc>
          <w:tcPr>
            <w:tcW w:w="3256" w:type="dxa"/>
          </w:tcPr>
          <w:p w:rsidR="003864FC" w:rsidRDefault="003864FC" w:rsidP="00302ECC">
            <w:pPr>
              <w:pStyle w:val="Default"/>
              <w:rPr>
                <w:sz w:val="23"/>
                <w:szCs w:val="23"/>
              </w:rPr>
            </w:pPr>
            <w:r>
              <w:rPr>
                <w:sz w:val="23"/>
                <w:szCs w:val="23"/>
              </w:rPr>
              <w:t>8 Riou Blanc</w:t>
            </w:r>
          </w:p>
          <w:p w:rsidR="003864FC" w:rsidRPr="003864FC" w:rsidRDefault="003864FC" w:rsidP="00302ECC">
            <w:pPr>
              <w:pStyle w:val="Default"/>
              <w:rPr>
                <w:sz w:val="16"/>
                <w:szCs w:val="16"/>
              </w:rPr>
            </w:pPr>
          </w:p>
        </w:tc>
        <w:tc>
          <w:tcPr>
            <w:tcW w:w="6378" w:type="dxa"/>
            <w:vMerge/>
          </w:tcPr>
          <w:p w:rsidR="003864FC" w:rsidRDefault="003864FC" w:rsidP="00302ECC">
            <w:pPr>
              <w:pStyle w:val="Default"/>
              <w:rPr>
                <w:sz w:val="23"/>
                <w:szCs w:val="23"/>
              </w:rPr>
            </w:pPr>
          </w:p>
        </w:tc>
      </w:tr>
      <w:tr w:rsidR="008E11CF" w:rsidTr="008E11CF">
        <w:tc>
          <w:tcPr>
            <w:tcW w:w="3256" w:type="dxa"/>
          </w:tcPr>
          <w:p w:rsidR="003864FC" w:rsidRDefault="003864FC" w:rsidP="00302ECC">
            <w:pPr>
              <w:pStyle w:val="Default"/>
              <w:rPr>
                <w:sz w:val="23"/>
                <w:szCs w:val="23"/>
              </w:rPr>
            </w:pPr>
            <w:r>
              <w:rPr>
                <w:sz w:val="23"/>
                <w:szCs w:val="23"/>
              </w:rPr>
              <w:t>9 Ravin du Martinon</w:t>
            </w:r>
          </w:p>
          <w:p w:rsidR="003864FC" w:rsidRPr="003864FC" w:rsidRDefault="003864FC" w:rsidP="00302ECC">
            <w:pPr>
              <w:pStyle w:val="Default"/>
              <w:rPr>
                <w:sz w:val="16"/>
                <w:szCs w:val="16"/>
              </w:rPr>
            </w:pPr>
          </w:p>
        </w:tc>
        <w:tc>
          <w:tcPr>
            <w:tcW w:w="6378" w:type="dxa"/>
            <w:vMerge/>
          </w:tcPr>
          <w:p w:rsidR="003864FC" w:rsidRDefault="003864FC" w:rsidP="00302ECC">
            <w:pPr>
              <w:pStyle w:val="Default"/>
              <w:rPr>
                <w:sz w:val="23"/>
                <w:szCs w:val="23"/>
              </w:rPr>
            </w:pPr>
          </w:p>
        </w:tc>
      </w:tr>
      <w:tr w:rsidR="008E11CF" w:rsidTr="008E11CF">
        <w:tc>
          <w:tcPr>
            <w:tcW w:w="3256" w:type="dxa"/>
          </w:tcPr>
          <w:p w:rsidR="003864FC" w:rsidRDefault="003864FC" w:rsidP="00302ECC">
            <w:pPr>
              <w:pStyle w:val="Default"/>
              <w:rPr>
                <w:sz w:val="23"/>
                <w:szCs w:val="23"/>
              </w:rPr>
            </w:pPr>
            <w:r>
              <w:rPr>
                <w:sz w:val="23"/>
                <w:szCs w:val="23"/>
              </w:rPr>
              <w:t xml:space="preserve">10 Ravin de </w:t>
            </w:r>
            <w:proofErr w:type="spellStart"/>
            <w:r>
              <w:rPr>
                <w:sz w:val="23"/>
                <w:szCs w:val="23"/>
              </w:rPr>
              <w:t>Vallanches-Crouès</w:t>
            </w:r>
            <w:proofErr w:type="spellEnd"/>
          </w:p>
          <w:p w:rsidR="003864FC" w:rsidRPr="003864FC" w:rsidRDefault="003864FC" w:rsidP="00302ECC">
            <w:pPr>
              <w:pStyle w:val="Default"/>
              <w:rPr>
                <w:sz w:val="16"/>
                <w:szCs w:val="16"/>
              </w:rPr>
            </w:pPr>
          </w:p>
        </w:tc>
        <w:tc>
          <w:tcPr>
            <w:tcW w:w="6378" w:type="dxa"/>
            <w:vMerge/>
          </w:tcPr>
          <w:p w:rsidR="003864FC" w:rsidRDefault="003864FC" w:rsidP="00302ECC">
            <w:pPr>
              <w:pStyle w:val="Default"/>
              <w:rPr>
                <w:sz w:val="23"/>
                <w:szCs w:val="23"/>
              </w:rPr>
            </w:pPr>
          </w:p>
        </w:tc>
      </w:tr>
      <w:tr w:rsidR="008E11CF" w:rsidTr="008E11CF">
        <w:tc>
          <w:tcPr>
            <w:tcW w:w="3256" w:type="dxa"/>
          </w:tcPr>
          <w:p w:rsidR="003864FC" w:rsidRDefault="003864FC" w:rsidP="00302ECC">
            <w:pPr>
              <w:pStyle w:val="Default"/>
              <w:rPr>
                <w:sz w:val="23"/>
                <w:szCs w:val="23"/>
              </w:rPr>
            </w:pPr>
            <w:r>
              <w:rPr>
                <w:sz w:val="23"/>
                <w:szCs w:val="23"/>
              </w:rPr>
              <w:t>11 Ravin de Colle Meyer</w:t>
            </w:r>
          </w:p>
          <w:p w:rsidR="003864FC" w:rsidRPr="003864FC" w:rsidRDefault="003864FC" w:rsidP="00302ECC">
            <w:pPr>
              <w:pStyle w:val="Default"/>
              <w:rPr>
                <w:sz w:val="16"/>
                <w:szCs w:val="16"/>
              </w:rPr>
            </w:pPr>
          </w:p>
        </w:tc>
        <w:tc>
          <w:tcPr>
            <w:tcW w:w="6378" w:type="dxa"/>
            <w:vMerge/>
          </w:tcPr>
          <w:p w:rsidR="003864FC" w:rsidRDefault="003864FC" w:rsidP="00302ECC">
            <w:pPr>
              <w:pStyle w:val="Default"/>
              <w:rPr>
                <w:sz w:val="23"/>
                <w:szCs w:val="23"/>
              </w:rPr>
            </w:pPr>
          </w:p>
        </w:tc>
      </w:tr>
      <w:tr w:rsidR="008E11CF" w:rsidTr="008E11CF">
        <w:tc>
          <w:tcPr>
            <w:tcW w:w="3256" w:type="dxa"/>
          </w:tcPr>
          <w:p w:rsidR="003864FC" w:rsidRDefault="003864FC" w:rsidP="00302ECC">
            <w:pPr>
              <w:pStyle w:val="Default"/>
              <w:rPr>
                <w:sz w:val="23"/>
                <w:szCs w:val="23"/>
              </w:rPr>
            </w:pPr>
            <w:r>
              <w:rPr>
                <w:sz w:val="23"/>
                <w:szCs w:val="23"/>
              </w:rPr>
              <w:t xml:space="preserve">12 Ravin de </w:t>
            </w:r>
            <w:proofErr w:type="spellStart"/>
            <w:r>
              <w:rPr>
                <w:sz w:val="23"/>
                <w:szCs w:val="23"/>
              </w:rPr>
              <w:t>Peymian</w:t>
            </w:r>
            <w:proofErr w:type="spellEnd"/>
          </w:p>
          <w:p w:rsidR="003864FC" w:rsidRPr="003864FC" w:rsidRDefault="003864FC" w:rsidP="00302ECC">
            <w:pPr>
              <w:pStyle w:val="Default"/>
              <w:rPr>
                <w:sz w:val="16"/>
                <w:szCs w:val="16"/>
              </w:rPr>
            </w:pPr>
          </w:p>
        </w:tc>
        <w:tc>
          <w:tcPr>
            <w:tcW w:w="6378" w:type="dxa"/>
            <w:vMerge/>
          </w:tcPr>
          <w:p w:rsidR="003864FC" w:rsidRDefault="003864FC" w:rsidP="00302ECC">
            <w:pPr>
              <w:pStyle w:val="Default"/>
              <w:rPr>
                <w:sz w:val="23"/>
                <w:szCs w:val="23"/>
              </w:rPr>
            </w:pPr>
          </w:p>
        </w:tc>
      </w:tr>
      <w:tr w:rsidR="008E11CF" w:rsidTr="008E11CF">
        <w:tc>
          <w:tcPr>
            <w:tcW w:w="3256" w:type="dxa"/>
          </w:tcPr>
          <w:p w:rsidR="003864FC" w:rsidRDefault="003864FC" w:rsidP="00302ECC">
            <w:pPr>
              <w:pStyle w:val="Default"/>
              <w:rPr>
                <w:sz w:val="23"/>
                <w:szCs w:val="23"/>
              </w:rPr>
            </w:pPr>
            <w:r>
              <w:rPr>
                <w:sz w:val="23"/>
                <w:szCs w:val="23"/>
              </w:rPr>
              <w:t xml:space="preserve">13 Les </w:t>
            </w:r>
            <w:proofErr w:type="spellStart"/>
            <w:r>
              <w:rPr>
                <w:sz w:val="23"/>
                <w:szCs w:val="23"/>
              </w:rPr>
              <w:t>Adous</w:t>
            </w:r>
            <w:proofErr w:type="spellEnd"/>
            <w:r>
              <w:rPr>
                <w:sz w:val="23"/>
                <w:szCs w:val="23"/>
              </w:rPr>
              <w:t xml:space="preserve"> de La Valette</w:t>
            </w:r>
          </w:p>
          <w:p w:rsidR="003864FC" w:rsidRPr="003864FC" w:rsidRDefault="003864FC" w:rsidP="00302ECC">
            <w:pPr>
              <w:pStyle w:val="Default"/>
              <w:rPr>
                <w:sz w:val="16"/>
                <w:szCs w:val="16"/>
              </w:rPr>
            </w:pPr>
          </w:p>
        </w:tc>
        <w:tc>
          <w:tcPr>
            <w:tcW w:w="6378" w:type="dxa"/>
            <w:vMerge/>
          </w:tcPr>
          <w:p w:rsidR="003864FC" w:rsidRDefault="003864FC" w:rsidP="00302ECC">
            <w:pPr>
              <w:pStyle w:val="Default"/>
              <w:rPr>
                <w:sz w:val="23"/>
                <w:szCs w:val="23"/>
              </w:rPr>
            </w:pPr>
          </w:p>
        </w:tc>
      </w:tr>
      <w:tr w:rsidR="008E11CF" w:rsidTr="008E11CF">
        <w:tc>
          <w:tcPr>
            <w:tcW w:w="3256" w:type="dxa"/>
          </w:tcPr>
          <w:p w:rsidR="003864FC" w:rsidRDefault="003864FC" w:rsidP="00302ECC">
            <w:pPr>
              <w:pStyle w:val="Default"/>
              <w:rPr>
                <w:sz w:val="23"/>
                <w:szCs w:val="23"/>
              </w:rPr>
            </w:pPr>
            <w:r>
              <w:rPr>
                <w:sz w:val="23"/>
                <w:szCs w:val="23"/>
              </w:rPr>
              <w:t>14 Source de la cabane de Boules</w:t>
            </w:r>
          </w:p>
          <w:p w:rsidR="003864FC" w:rsidRPr="003864FC" w:rsidRDefault="003864FC" w:rsidP="00302ECC">
            <w:pPr>
              <w:pStyle w:val="Default"/>
              <w:rPr>
                <w:sz w:val="16"/>
                <w:szCs w:val="16"/>
              </w:rPr>
            </w:pPr>
          </w:p>
        </w:tc>
        <w:tc>
          <w:tcPr>
            <w:tcW w:w="6378" w:type="dxa"/>
            <w:vMerge/>
          </w:tcPr>
          <w:p w:rsidR="003864FC" w:rsidRDefault="003864FC" w:rsidP="00302ECC">
            <w:pPr>
              <w:pStyle w:val="Default"/>
              <w:rPr>
                <w:sz w:val="23"/>
                <w:szCs w:val="23"/>
              </w:rPr>
            </w:pPr>
          </w:p>
        </w:tc>
      </w:tr>
      <w:tr w:rsidR="008E11CF" w:rsidTr="008E11CF">
        <w:tc>
          <w:tcPr>
            <w:tcW w:w="3256" w:type="dxa"/>
          </w:tcPr>
          <w:p w:rsidR="003864FC" w:rsidRDefault="003864FC" w:rsidP="00302ECC">
            <w:pPr>
              <w:pStyle w:val="Default"/>
              <w:rPr>
                <w:sz w:val="23"/>
                <w:szCs w:val="23"/>
              </w:rPr>
            </w:pPr>
            <w:r>
              <w:rPr>
                <w:sz w:val="23"/>
                <w:szCs w:val="23"/>
              </w:rPr>
              <w:t xml:space="preserve">15 Riou du </w:t>
            </w:r>
            <w:proofErr w:type="spellStart"/>
            <w:r>
              <w:rPr>
                <w:sz w:val="23"/>
                <w:szCs w:val="23"/>
              </w:rPr>
              <w:t>Defens</w:t>
            </w:r>
            <w:proofErr w:type="spellEnd"/>
          </w:p>
          <w:p w:rsidR="003864FC" w:rsidRPr="003864FC" w:rsidRDefault="003864FC" w:rsidP="00302ECC">
            <w:pPr>
              <w:pStyle w:val="Default"/>
              <w:rPr>
                <w:sz w:val="16"/>
                <w:szCs w:val="16"/>
              </w:rPr>
            </w:pPr>
          </w:p>
        </w:tc>
        <w:tc>
          <w:tcPr>
            <w:tcW w:w="6378" w:type="dxa"/>
            <w:vMerge/>
          </w:tcPr>
          <w:p w:rsidR="003864FC" w:rsidRDefault="003864FC" w:rsidP="00302ECC">
            <w:pPr>
              <w:pStyle w:val="Default"/>
              <w:rPr>
                <w:sz w:val="23"/>
                <w:szCs w:val="23"/>
              </w:rPr>
            </w:pPr>
          </w:p>
        </w:tc>
      </w:tr>
      <w:tr w:rsidR="008E11CF" w:rsidTr="008E11CF">
        <w:tc>
          <w:tcPr>
            <w:tcW w:w="3256" w:type="dxa"/>
          </w:tcPr>
          <w:p w:rsidR="003864FC" w:rsidRDefault="003864FC" w:rsidP="00302ECC">
            <w:pPr>
              <w:pStyle w:val="Default"/>
              <w:rPr>
                <w:sz w:val="23"/>
                <w:szCs w:val="23"/>
              </w:rPr>
            </w:pPr>
            <w:r>
              <w:rPr>
                <w:sz w:val="23"/>
                <w:szCs w:val="23"/>
              </w:rPr>
              <w:t xml:space="preserve">16 Source </w:t>
            </w:r>
          </w:p>
          <w:p w:rsidR="003864FC" w:rsidRDefault="003864FC" w:rsidP="00302ECC">
            <w:pPr>
              <w:pStyle w:val="Default"/>
              <w:rPr>
                <w:sz w:val="23"/>
                <w:szCs w:val="23"/>
              </w:rPr>
            </w:pPr>
            <w:r>
              <w:rPr>
                <w:sz w:val="28"/>
                <w:szCs w:val="28"/>
              </w:rPr>
              <w:t>(</w:t>
            </w:r>
            <w:r>
              <w:rPr>
                <w:sz w:val="22"/>
                <w:szCs w:val="22"/>
              </w:rPr>
              <w:t>captée pour alimenter La Valette)</w:t>
            </w:r>
          </w:p>
        </w:tc>
        <w:tc>
          <w:tcPr>
            <w:tcW w:w="6378" w:type="dxa"/>
            <w:vMerge/>
          </w:tcPr>
          <w:p w:rsidR="003864FC" w:rsidRDefault="003864FC" w:rsidP="00302ECC">
            <w:pPr>
              <w:pStyle w:val="Default"/>
              <w:rPr>
                <w:sz w:val="23"/>
                <w:szCs w:val="23"/>
              </w:rPr>
            </w:pPr>
          </w:p>
        </w:tc>
      </w:tr>
    </w:tbl>
    <w:p w:rsidR="00E1224E" w:rsidRDefault="00E1224E" w:rsidP="00E1224E">
      <w:pPr>
        <w:pStyle w:val="Default"/>
        <w:rPr>
          <w:b/>
          <w:bCs/>
          <w:sz w:val="23"/>
          <w:szCs w:val="23"/>
        </w:rPr>
      </w:pPr>
      <w:bookmarkStart w:id="1" w:name="_Hlk1162969"/>
      <w:bookmarkEnd w:id="0"/>
    </w:p>
    <w:p w:rsidR="00E1224E" w:rsidRDefault="00E1224E" w:rsidP="00E1224E">
      <w:pPr>
        <w:pStyle w:val="Default"/>
        <w:rPr>
          <w:b/>
          <w:bCs/>
          <w:sz w:val="23"/>
          <w:szCs w:val="23"/>
        </w:rPr>
      </w:pPr>
    </w:p>
    <w:p w:rsidR="00E1224E" w:rsidRDefault="00E1224E" w:rsidP="00E1224E">
      <w:pPr>
        <w:pStyle w:val="Default"/>
        <w:rPr>
          <w:b/>
          <w:bCs/>
          <w:sz w:val="23"/>
          <w:szCs w:val="23"/>
        </w:rPr>
      </w:pPr>
    </w:p>
    <w:p w:rsidR="00E1224E" w:rsidRDefault="00E1224E" w:rsidP="00E1224E">
      <w:pPr>
        <w:pStyle w:val="Default"/>
        <w:rPr>
          <w:b/>
          <w:bCs/>
          <w:sz w:val="23"/>
          <w:szCs w:val="23"/>
        </w:rPr>
      </w:pPr>
    </w:p>
    <w:p w:rsidR="00E1224E" w:rsidRDefault="00E1224E" w:rsidP="00E1224E">
      <w:pPr>
        <w:pStyle w:val="Default"/>
        <w:rPr>
          <w:b/>
          <w:bCs/>
          <w:sz w:val="23"/>
          <w:szCs w:val="23"/>
        </w:rPr>
      </w:pPr>
    </w:p>
    <w:p w:rsidR="00516C94" w:rsidRDefault="00516C94" w:rsidP="00E1224E">
      <w:pPr>
        <w:pStyle w:val="Default"/>
        <w:rPr>
          <w:b/>
          <w:bCs/>
          <w:sz w:val="23"/>
          <w:szCs w:val="23"/>
        </w:rPr>
      </w:pPr>
    </w:p>
    <w:p w:rsidR="00E1224E" w:rsidRDefault="00E1224E" w:rsidP="00E1224E">
      <w:pPr>
        <w:pStyle w:val="Default"/>
        <w:rPr>
          <w:b/>
          <w:bCs/>
          <w:sz w:val="23"/>
          <w:szCs w:val="23"/>
        </w:rPr>
      </w:pPr>
      <w:r>
        <w:rPr>
          <w:b/>
          <w:bCs/>
          <w:sz w:val="23"/>
          <w:szCs w:val="23"/>
        </w:rPr>
        <w:t xml:space="preserve">Secteur de </w:t>
      </w:r>
      <w:proofErr w:type="spellStart"/>
      <w:r>
        <w:rPr>
          <w:b/>
          <w:bCs/>
          <w:sz w:val="23"/>
          <w:szCs w:val="23"/>
        </w:rPr>
        <w:t>Thorame</w:t>
      </w:r>
      <w:proofErr w:type="spellEnd"/>
      <w:r>
        <w:rPr>
          <w:b/>
          <w:bCs/>
          <w:sz w:val="23"/>
          <w:szCs w:val="23"/>
        </w:rPr>
        <w:t xml:space="preserve"> – Le Moustier – La </w:t>
      </w:r>
      <w:proofErr w:type="spellStart"/>
      <w:r>
        <w:rPr>
          <w:b/>
          <w:bCs/>
          <w:sz w:val="23"/>
          <w:szCs w:val="23"/>
        </w:rPr>
        <w:t>Moutière</w:t>
      </w:r>
      <w:proofErr w:type="spellEnd"/>
      <w:r>
        <w:rPr>
          <w:b/>
          <w:bCs/>
          <w:sz w:val="23"/>
          <w:szCs w:val="23"/>
        </w:rPr>
        <w:t xml:space="preserve"> </w:t>
      </w:r>
    </w:p>
    <w:p w:rsidR="00E1224E" w:rsidRPr="003864FC" w:rsidRDefault="00E1224E" w:rsidP="00E1224E">
      <w:pPr>
        <w:pStyle w:val="Default"/>
        <w:rPr>
          <w:b/>
          <w:bCs/>
          <w:sz w:val="16"/>
          <w:szCs w:val="16"/>
        </w:rPr>
      </w:pPr>
    </w:p>
    <w:tbl>
      <w:tblPr>
        <w:tblStyle w:val="Grilledutableau"/>
        <w:tblW w:w="9634"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256"/>
        <w:gridCol w:w="6378"/>
      </w:tblGrid>
      <w:tr w:rsidR="00516C94" w:rsidTr="008E11CF">
        <w:tc>
          <w:tcPr>
            <w:tcW w:w="3256" w:type="dxa"/>
          </w:tcPr>
          <w:p w:rsidR="00516C94" w:rsidRDefault="00516C94" w:rsidP="00C24EFD">
            <w:pPr>
              <w:pStyle w:val="Default"/>
              <w:rPr>
                <w:sz w:val="22"/>
                <w:szCs w:val="22"/>
              </w:rPr>
            </w:pPr>
            <w:r>
              <w:rPr>
                <w:sz w:val="23"/>
                <w:szCs w:val="23"/>
              </w:rPr>
              <w:t>17 Ravin Maurel</w:t>
            </w:r>
          </w:p>
          <w:p w:rsidR="00516C94" w:rsidRPr="003864FC" w:rsidRDefault="00516C94" w:rsidP="00C24EFD">
            <w:pPr>
              <w:pStyle w:val="Default"/>
              <w:rPr>
                <w:sz w:val="16"/>
                <w:szCs w:val="16"/>
              </w:rPr>
            </w:pPr>
          </w:p>
        </w:tc>
        <w:tc>
          <w:tcPr>
            <w:tcW w:w="6378" w:type="dxa"/>
            <w:vMerge w:val="restart"/>
          </w:tcPr>
          <w:p w:rsidR="00516C94" w:rsidRDefault="00516C94" w:rsidP="00C24EFD">
            <w:pPr>
              <w:pStyle w:val="Default"/>
              <w:rPr>
                <w:sz w:val="23"/>
                <w:szCs w:val="23"/>
              </w:rPr>
            </w:pPr>
            <w:r>
              <w:rPr>
                <w:noProof/>
                <w:sz w:val="23"/>
                <w:szCs w:val="23"/>
              </w:rPr>
              <w:drawing>
                <wp:inline distT="0" distB="0" distL="0" distR="0" wp14:anchorId="5F6AFC10" wp14:editId="2654D731">
                  <wp:extent cx="3863340" cy="5387340"/>
                  <wp:effectExtent l="0" t="0" r="381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au_TB_MBoyer.JPG"/>
                          <pic:cNvPicPr/>
                        </pic:nvPicPr>
                        <pic:blipFill>
                          <a:blip r:embed="rId7">
                            <a:extLst>
                              <a:ext uri="{28A0092B-C50C-407E-A947-70E740481C1C}">
                                <a14:useLocalDpi xmlns:a14="http://schemas.microsoft.com/office/drawing/2010/main" val="0"/>
                              </a:ext>
                            </a:extLst>
                          </a:blip>
                          <a:stretch>
                            <a:fillRect/>
                          </a:stretch>
                        </pic:blipFill>
                        <pic:spPr>
                          <a:xfrm>
                            <a:off x="0" y="0"/>
                            <a:ext cx="3863340" cy="5387340"/>
                          </a:xfrm>
                          <a:prstGeom prst="rect">
                            <a:avLst/>
                          </a:prstGeom>
                        </pic:spPr>
                      </pic:pic>
                    </a:graphicData>
                  </a:graphic>
                </wp:inline>
              </w:drawing>
            </w:r>
          </w:p>
        </w:tc>
      </w:tr>
      <w:tr w:rsidR="00516C94" w:rsidTr="008E11CF">
        <w:tc>
          <w:tcPr>
            <w:tcW w:w="3256" w:type="dxa"/>
          </w:tcPr>
          <w:p w:rsidR="00516C94" w:rsidRDefault="00516C94" w:rsidP="00C24EFD">
            <w:pPr>
              <w:pStyle w:val="Default"/>
              <w:rPr>
                <w:sz w:val="23"/>
                <w:szCs w:val="23"/>
              </w:rPr>
            </w:pPr>
            <w:r>
              <w:rPr>
                <w:sz w:val="23"/>
                <w:szCs w:val="23"/>
              </w:rPr>
              <w:t xml:space="preserve">18 Ravin de la </w:t>
            </w:r>
            <w:proofErr w:type="spellStart"/>
            <w:r>
              <w:rPr>
                <w:sz w:val="23"/>
                <w:szCs w:val="23"/>
              </w:rPr>
              <w:t>Gache</w:t>
            </w:r>
            <w:proofErr w:type="spellEnd"/>
          </w:p>
          <w:p w:rsidR="00516C94" w:rsidRPr="003864FC" w:rsidRDefault="00516C94" w:rsidP="00C24EFD">
            <w:pPr>
              <w:pStyle w:val="Default"/>
              <w:rPr>
                <w:sz w:val="16"/>
                <w:szCs w:val="16"/>
              </w:rPr>
            </w:pPr>
          </w:p>
        </w:tc>
        <w:tc>
          <w:tcPr>
            <w:tcW w:w="6378" w:type="dxa"/>
            <w:vMerge/>
          </w:tcPr>
          <w:p w:rsidR="00516C94" w:rsidRDefault="00516C94" w:rsidP="00C24EFD">
            <w:pPr>
              <w:pStyle w:val="Default"/>
              <w:rPr>
                <w:sz w:val="23"/>
                <w:szCs w:val="23"/>
              </w:rPr>
            </w:pPr>
          </w:p>
        </w:tc>
      </w:tr>
      <w:tr w:rsidR="00516C94" w:rsidTr="008E11CF">
        <w:tc>
          <w:tcPr>
            <w:tcW w:w="3256" w:type="dxa"/>
          </w:tcPr>
          <w:p w:rsidR="00516C94" w:rsidRDefault="00516C94" w:rsidP="00C24EFD">
            <w:pPr>
              <w:pStyle w:val="Default"/>
              <w:rPr>
                <w:sz w:val="23"/>
                <w:szCs w:val="23"/>
              </w:rPr>
            </w:pPr>
            <w:r>
              <w:rPr>
                <w:sz w:val="23"/>
                <w:szCs w:val="23"/>
              </w:rPr>
              <w:t>19 Ravin Combe Rouquette</w:t>
            </w:r>
          </w:p>
          <w:p w:rsidR="00516C94" w:rsidRPr="003864FC" w:rsidRDefault="00516C94" w:rsidP="00C24EFD">
            <w:pPr>
              <w:pStyle w:val="Default"/>
              <w:rPr>
                <w:sz w:val="16"/>
                <w:szCs w:val="16"/>
              </w:rPr>
            </w:pPr>
          </w:p>
        </w:tc>
        <w:tc>
          <w:tcPr>
            <w:tcW w:w="6378" w:type="dxa"/>
            <w:vMerge/>
          </w:tcPr>
          <w:p w:rsidR="00516C94" w:rsidRDefault="00516C94" w:rsidP="00C24EFD">
            <w:pPr>
              <w:pStyle w:val="Default"/>
              <w:rPr>
                <w:sz w:val="23"/>
                <w:szCs w:val="23"/>
              </w:rPr>
            </w:pPr>
          </w:p>
        </w:tc>
      </w:tr>
      <w:tr w:rsidR="00516C94" w:rsidTr="008E11CF">
        <w:tc>
          <w:tcPr>
            <w:tcW w:w="3256" w:type="dxa"/>
          </w:tcPr>
          <w:p w:rsidR="00516C94" w:rsidRDefault="00516C94" w:rsidP="00C24EFD">
            <w:pPr>
              <w:pStyle w:val="Default"/>
              <w:rPr>
                <w:sz w:val="23"/>
                <w:szCs w:val="23"/>
              </w:rPr>
            </w:pPr>
            <w:r>
              <w:rPr>
                <w:sz w:val="23"/>
                <w:szCs w:val="23"/>
              </w:rPr>
              <w:t xml:space="preserve">20 Vallon de Jean </w:t>
            </w:r>
            <w:proofErr w:type="spellStart"/>
            <w:r>
              <w:rPr>
                <w:sz w:val="23"/>
                <w:szCs w:val="23"/>
              </w:rPr>
              <w:t>Farquet</w:t>
            </w:r>
            <w:proofErr w:type="spellEnd"/>
          </w:p>
          <w:p w:rsidR="00516C94" w:rsidRPr="003864FC" w:rsidRDefault="00516C94" w:rsidP="00C24EFD">
            <w:pPr>
              <w:pStyle w:val="Default"/>
              <w:rPr>
                <w:sz w:val="16"/>
                <w:szCs w:val="16"/>
              </w:rPr>
            </w:pPr>
          </w:p>
        </w:tc>
        <w:tc>
          <w:tcPr>
            <w:tcW w:w="6378" w:type="dxa"/>
            <w:vMerge/>
          </w:tcPr>
          <w:p w:rsidR="00516C94" w:rsidRDefault="00516C94" w:rsidP="00C24EFD">
            <w:pPr>
              <w:pStyle w:val="Default"/>
              <w:rPr>
                <w:sz w:val="23"/>
                <w:szCs w:val="23"/>
              </w:rPr>
            </w:pPr>
          </w:p>
        </w:tc>
      </w:tr>
      <w:tr w:rsidR="00516C94" w:rsidTr="008E11CF">
        <w:tc>
          <w:tcPr>
            <w:tcW w:w="3256" w:type="dxa"/>
          </w:tcPr>
          <w:p w:rsidR="00516C94" w:rsidRDefault="00516C94" w:rsidP="00C24EFD">
            <w:pPr>
              <w:pStyle w:val="Default"/>
              <w:rPr>
                <w:sz w:val="23"/>
                <w:szCs w:val="23"/>
              </w:rPr>
            </w:pPr>
            <w:r>
              <w:rPr>
                <w:sz w:val="23"/>
                <w:szCs w:val="23"/>
              </w:rPr>
              <w:t>21 Source des Condamines</w:t>
            </w:r>
          </w:p>
          <w:p w:rsidR="00516C94" w:rsidRDefault="00516C94" w:rsidP="00C24EFD">
            <w:pPr>
              <w:pStyle w:val="Default"/>
              <w:rPr>
                <w:sz w:val="23"/>
                <w:szCs w:val="23"/>
              </w:rPr>
            </w:pPr>
            <w:r>
              <w:rPr>
                <w:sz w:val="23"/>
                <w:szCs w:val="23"/>
              </w:rPr>
              <w:t xml:space="preserve">(qui alimentait </w:t>
            </w:r>
            <w:proofErr w:type="spellStart"/>
            <w:r>
              <w:rPr>
                <w:sz w:val="23"/>
                <w:szCs w:val="23"/>
              </w:rPr>
              <w:t>Thorame</w:t>
            </w:r>
            <w:proofErr w:type="spellEnd"/>
            <w:r>
              <w:rPr>
                <w:sz w:val="23"/>
                <w:szCs w:val="23"/>
              </w:rPr>
              <w:t>)</w:t>
            </w:r>
          </w:p>
          <w:p w:rsidR="00516C94" w:rsidRPr="003864FC" w:rsidRDefault="00516C94" w:rsidP="00C24EFD">
            <w:pPr>
              <w:pStyle w:val="Default"/>
              <w:rPr>
                <w:sz w:val="16"/>
                <w:szCs w:val="16"/>
              </w:rPr>
            </w:pPr>
          </w:p>
        </w:tc>
        <w:tc>
          <w:tcPr>
            <w:tcW w:w="6378" w:type="dxa"/>
            <w:vMerge/>
          </w:tcPr>
          <w:p w:rsidR="00516C94" w:rsidRDefault="00516C94" w:rsidP="00C24EFD">
            <w:pPr>
              <w:pStyle w:val="Default"/>
              <w:rPr>
                <w:sz w:val="23"/>
                <w:szCs w:val="23"/>
              </w:rPr>
            </w:pPr>
          </w:p>
        </w:tc>
      </w:tr>
      <w:tr w:rsidR="00516C94" w:rsidTr="008E11CF">
        <w:tc>
          <w:tcPr>
            <w:tcW w:w="3256" w:type="dxa"/>
          </w:tcPr>
          <w:p w:rsidR="00516C94" w:rsidRDefault="00516C94" w:rsidP="00C24EFD">
            <w:pPr>
              <w:pStyle w:val="Default"/>
              <w:rPr>
                <w:sz w:val="23"/>
                <w:szCs w:val="23"/>
              </w:rPr>
            </w:pPr>
            <w:r>
              <w:rPr>
                <w:sz w:val="23"/>
                <w:szCs w:val="23"/>
              </w:rPr>
              <w:t xml:space="preserve">22 Vallon de la </w:t>
            </w:r>
            <w:proofErr w:type="spellStart"/>
            <w:r>
              <w:rPr>
                <w:sz w:val="23"/>
                <w:szCs w:val="23"/>
              </w:rPr>
              <w:t>Mardalique</w:t>
            </w:r>
            <w:proofErr w:type="spellEnd"/>
          </w:p>
          <w:p w:rsidR="00516C94" w:rsidRPr="003864FC" w:rsidRDefault="00516C94" w:rsidP="00C24EFD">
            <w:pPr>
              <w:pStyle w:val="Default"/>
              <w:rPr>
                <w:sz w:val="16"/>
                <w:szCs w:val="16"/>
              </w:rPr>
            </w:pPr>
          </w:p>
        </w:tc>
        <w:tc>
          <w:tcPr>
            <w:tcW w:w="6378" w:type="dxa"/>
            <w:vMerge/>
          </w:tcPr>
          <w:p w:rsidR="00516C94" w:rsidRDefault="00516C94" w:rsidP="00C24EFD">
            <w:pPr>
              <w:pStyle w:val="Default"/>
              <w:rPr>
                <w:sz w:val="23"/>
                <w:szCs w:val="23"/>
              </w:rPr>
            </w:pPr>
          </w:p>
        </w:tc>
      </w:tr>
      <w:tr w:rsidR="00516C94" w:rsidTr="008E11CF">
        <w:tc>
          <w:tcPr>
            <w:tcW w:w="3256" w:type="dxa"/>
          </w:tcPr>
          <w:p w:rsidR="00516C94" w:rsidRDefault="00516C94" w:rsidP="00C24EFD">
            <w:pPr>
              <w:pStyle w:val="Default"/>
              <w:rPr>
                <w:sz w:val="23"/>
                <w:szCs w:val="23"/>
              </w:rPr>
            </w:pPr>
            <w:r>
              <w:rPr>
                <w:sz w:val="23"/>
                <w:szCs w:val="23"/>
              </w:rPr>
              <w:t>23 Riou Torr</w:t>
            </w:r>
          </w:p>
          <w:p w:rsidR="00516C94" w:rsidRPr="003864FC" w:rsidRDefault="00516C94" w:rsidP="00C24EFD">
            <w:pPr>
              <w:pStyle w:val="Default"/>
              <w:rPr>
                <w:sz w:val="16"/>
                <w:szCs w:val="16"/>
              </w:rPr>
            </w:pPr>
          </w:p>
        </w:tc>
        <w:tc>
          <w:tcPr>
            <w:tcW w:w="6378" w:type="dxa"/>
            <w:vMerge/>
          </w:tcPr>
          <w:p w:rsidR="00516C94" w:rsidRDefault="00516C94" w:rsidP="00C24EFD">
            <w:pPr>
              <w:pStyle w:val="Default"/>
              <w:rPr>
                <w:sz w:val="23"/>
                <w:szCs w:val="23"/>
              </w:rPr>
            </w:pPr>
          </w:p>
        </w:tc>
      </w:tr>
      <w:tr w:rsidR="00516C94" w:rsidTr="008E11CF">
        <w:tc>
          <w:tcPr>
            <w:tcW w:w="3256" w:type="dxa"/>
          </w:tcPr>
          <w:p w:rsidR="00516C94" w:rsidRDefault="00516C94" w:rsidP="00C24EFD">
            <w:pPr>
              <w:pStyle w:val="Default"/>
              <w:rPr>
                <w:sz w:val="23"/>
                <w:szCs w:val="23"/>
              </w:rPr>
            </w:pPr>
            <w:r>
              <w:rPr>
                <w:sz w:val="23"/>
                <w:szCs w:val="23"/>
              </w:rPr>
              <w:t>24 Riou de La Luminaire</w:t>
            </w:r>
          </w:p>
          <w:p w:rsidR="00516C94" w:rsidRPr="003864FC" w:rsidRDefault="00516C94" w:rsidP="00C24EFD">
            <w:pPr>
              <w:pStyle w:val="Default"/>
              <w:rPr>
                <w:sz w:val="16"/>
                <w:szCs w:val="16"/>
              </w:rPr>
            </w:pPr>
          </w:p>
        </w:tc>
        <w:tc>
          <w:tcPr>
            <w:tcW w:w="6378" w:type="dxa"/>
            <w:vMerge/>
          </w:tcPr>
          <w:p w:rsidR="00516C94" w:rsidRDefault="00516C94" w:rsidP="00C24EFD">
            <w:pPr>
              <w:pStyle w:val="Default"/>
              <w:rPr>
                <w:sz w:val="23"/>
                <w:szCs w:val="23"/>
              </w:rPr>
            </w:pPr>
          </w:p>
        </w:tc>
      </w:tr>
      <w:tr w:rsidR="00516C94" w:rsidTr="008E11CF">
        <w:tc>
          <w:tcPr>
            <w:tcW w:w="3256" w:type="dxa"/>
          </w:tcPr>
          <w:p w:rsidR="00516C94" w:rsidRDefault="00516C94" w:rsidP="00C24EFD">
            <w:pPr>
              <w:pStyle w:val="Default"/>
              <w:rPr>
                <w:sz w:val="23"/>
                <w:szCs w:val="23"/>
              </w:rPr>
            </w:pPr>
            <w:r>
              <w:rPr>
                <w:sz w:val="23"/>
                <w:szCs w:val="23"/>
              </w:rPr>
              <w:t>25 Riou du Vabre</w:t>
            </w:r>
          </w:p>
          <w:p w:rsidR="00516C94" w:rsidRPr="003864FC" w:rsidRDefault="00516C94" w:rsidP="00C24EFD">
            <w:pPr>
              <w:pStyle w:val="Default"/>
              <w:rPr>
                <w:sz w:val="16"/>
                <w:szCs w:val="16"/>
              </w:rPr>
            </w:pPr>
          </w:p>
        </w:tc>
        <w:tc>
          <w:tcPr>
            <w:tcW w:w="6378" w:type="dxa"/>
            <w:vMerge/>
          </w:tcPr>
          <w:p w:rsidR="00516C94" w:rsidRDefault="00516C94" w:rsidP="00C24EFD">
            <w:pPr>
              <w:pStyle w:val="Default"/>
              <w:rPr>
                <w:sz w:val="23"/>
                <w:szCs w:val="23"/>
              </w:rPr>
            </w:pPr>
          </w:p>
        </w:tc>
      </w:tr>
      <w:tr w:rsidR="00516C94" w:rsidTr="008E11CF">
        <w:tc>
          <w:tcPr>
            <w:tcW w:w="3256" w:type="dxa"/>
          </w:tcPr>
          <w:p w:rsidR="00516C94" w:rsidRDefault="00516C94" w:rsidP="00C24EFD">
            <w:pPr>
              <w:pStyle w:val="Default"/>
              <w:rPr>
                <w:sz w:val="23"/>
                <w:szCs w:val="23"/>
              </w:rPr>
            </w:pPr>
            <w:r>
              <w:rPr>
                <w:sz w:val="23"/>
                <w:szCs w:val="23"/>
              </w:rPr>
              <w:t xml:space="preserve">26 Riou du </w:t>
            </w:r>
            <w:proofErr w:type="spellStart"/>
            <w:r>
              <w:rPr>
                <w:sz w:val="23"/>
                <w:szCs w:val="23"/>
              </w:rPr>
              <w:t>Defens</w:t>
            </w:r>
            <w:proofErr w:type="spellEnd"/>
          </w:p>
          <w:p w:rsidR="00516C94" w:rsidRPr="003864FC" w:rsidRDefault="00516C94" w:rsidP="00C24EFD">
            <w:pPr>
              <w:pStyle w:val="Default"/>
              <w:rPr>
                <w:sz w:val="16"/>
                <w:szCs w:val="16"/>
              </w:rPr>
            </w:pPr>
          </w:p>
        </w:tc>
        <w:tc>
          <w:tcPr>
            <w:tcW w:w="6378" w:type="dxa"/>
            <w:vMerge/>
          </w:tcPr>
          <w:p w:rsidR="00516C94" w:rsidRDefault="00516C94" w:rsidP="00C24EFD">
            <w:pPr>
              <w:pStyle w:val="Default"/>
              <w:rPr>
                <w:sz w:val="23"/>
                <w:szCs w:val="23"/>
              </w:rPr>
            </w:pPr>
          </w:p>
        </w:tc>
      </w:tr>
      <w:tr w:rsidR="00516C94" w:rsidTr="008E11CF">
        <w:tc>
          <w:tcPr>
            <w:tcW w:w="3256" w:type="dxa"/>
          </w:tcPr>
          <w:p w:rsidR="00516C94" w:rsidRDefault="00516C94" w:rsidP="00C24EFD">
            <w:pPr>
              <w:pStyle w:val="Default"/>
              <w:rPr>
                <w:sz w:val="23"/>
                <w:szCs w:val="23"/>
              </w:rPr>
            </w:pPr>
            <w:r>
              <w:rPr>
                <w:sz w:val="23"/>
                <w:szCs w:val="23"/>
              </w:rPr>
              <w:t>27 Riou de Pellegrin</w:t>
            </w:r>
          </w:p>
          <w:p w:rsidR="00516C94" w:rsidRPr="003864FC" w:rsidRDefault="00516C94" w:rsidP="00C24EFD">
            <w:pPr>
              <w:pStyle w:val="Default"/>
              <w:rPr>
                <w:sz w:val="16"/>
                <w:szCs w:val="16"/>
              </w:rPr>
            </w:pPr>
          </w:p>
        </w:tc>
        <w:tc>
          <w:tcPr>
            <w:tcW w:w="6378" w:type="dxa"/>
            <w:vMerge/>
          </w:tcPr>
          <w:p w:rsidR="00516C94" w:rsidRDefault="00516C94" w:rsidP="00C24EFD">
            <w:pPr>
              <w:pStyle w:val="Default"/>
              <w:rPr>
                <w:sz w:val="23"/>
                <w:szCs w:val="23"/>
              </w:rPr>
            </w:pPr>
          </w:p>
        </w:tc>
      </w:tr>
      <w:tr w:rsidR="00516C94" w:rsidTr="008E11CF">
        <w:tc>
          <w:tcPr>
            <w:tcW w:w="3256" w:type="dxa"/>
          </w:tcPr>
          <w:p w:rsidR="00516C94" w:rsidRDefault="00516C94" w:rsidP="00C24EFD">
            <w:pPr>
              <w:pStyle w:val="Default"/>
              <w:rPr>
                <w:sz w:val="23"/>
                <w:szCs w:val="23"/>
              </w:rPr>
            </w:pPr>
            <w:r>
              <w:rPr>
                <w:sz w:val="23"/>
                <w:szCs w:val="23"/>
              </w:rPr>
              <w:t xml:space="preserve">28 Vallon de </w:t>
            </w:r>
            <w:proofErr w:type="spellStart"/>
            <w:r>
              <w:rPr>
                <w:sz w:val="23"/>
                <w:szCs w:val="23"/>
              </w:rPr>
              <w:t>Cordeil</w:t>
            </w:r>
            <w:proofErr w:type="spellEnd"/>
          </w:p>
          <w:p w:rsidR="00516C94" w:rsidRPr="003864FC" w:rsidRDefault="00516C94" w:rsidP="00C24EFD">
            <w:pPr>
              <w:pStyle w:val="Default"/>
              <w:rPr>
                <w:sz w:val="16"/>
                <w:szCs w:val="16"/>
              </w:rPr>
            </w:pPr>
          </w:p>
        </w:tc>
        <w:tc>
          <w:tcPr>
            <w:tcW w:w="6378" w:type="dxa"/>
            <w:vMerge/>
          </w:tcPr>
          <w:p w:rsidR="00516C94" w:rsidRDefault="00516C94" w:rsidP="00C24EFD">
            <w:pPr>
              <w:pStyle w:val="Default"/>
              <w:rPr>
                <w:sz w:val="23"/>
                <w:szCs w:val="23"/>
              </w:rPr>
            </w:pPr>
          </w:p>
        </w:tc>
      </w:tr>
      <w:tr w:rsidR="00516C94" w:rsidTr="008E11CF">
        <w:tc>
          <w:tcPr>
            <w:tcW w:w="3256" w:type="dxa"/>
          </w:tcPr>
          <w:p w:rsidR="00516C94" w:rsidRDefault="00516C94" w:rsidP="00C24EFD">
            <w:pPr>
              <w:pStyle w:val="Default"/>
              <w:rPr>
                <w:sz w:val="23"/>
                <w:szCs w:val="23"/>
              </w:rPr>
            </w:pPr>
            <w:r>
              <w:rPr>
                <w:sz w:val="23"/>
                <w:szCs w:val="23"/>
              </w:rPr>
              <w:t xml:space="preserve">29 Captage pour alimentation </w:t>
            </w:r>
          </w:p>
          <w:p w:rsidR="00516C94" w:rsidRDefault="00516C94" w:rsidP="00C24EFD">
            <w:pPr>
              <w:pStyle w:val="Default"/>
              <w:rPr>
                <w:sz w:val="23"/>
                <w:szCs w:val="23"/>
              </w:rPr>
            </w:pPr>
            <w:r>
              <w:rPr>
                <w:sz w:val="23"/>
                <w:szCs w:val="23"/>
              </w:rPr>
              <w:t>en eau potable</w:t>
            </w:r>
          </w:p>
          <w:p w:rsidR="00516C94" w:rsidRPr="003864FC" w:rsidRDefault="00516C94" w:rsidP="00C24EFD">
            <w:pPr>
              <w:pStyle w:val="Default"/>
              <w:rPr>
                <w:sz w:val="16"/>
                <w:szCs w:val="16"/>
              </w:rPr>
            </w:pPr>
          </w:p>
        </w:tc>
        <w:tc>
          <w:tcPr>
            <w:tcW w:w="6378" w:type="dxa"/>
            <w:vMerge/>
          </w:tcPr>
          <w:p w:rsidR="00516C94" w:rsidRDefault="00516C94" w:rsidP="00C24EFD">
            <w:pPr>
              <w:pStyle w:val="Default"/>
              <w:rPr>
                <w:sz w:val="23"/>
                <w:szCs w:val="23"/>
              </w:rPr>
            </w:pPr>
          </w:p>
        </w:tc>
      </w:tr>
      <w:tr w:rsidR="00516C94" w:rsidTr="008E11CF">
        <w:tc>
          <w:tcPr>
            <w:tcW w:w="3256" w:type="dxa"/>
          </w:tcPr>
          <w:p w:rsidR="00516C94" w:rsidRDefault="00516C94" w:rsidP="00C24EFD">
            <w:pPr>
              <w:pStyle w:val="Default"/>
              <w:rPr>
                <w:sz w:val="23"/>
                <w:szCs w:val="23"/>
              </w:rPr>
            </w:pPr>
            <w:r>
              <w:rPr>
                <w:sz w:val="23"/>
                <w:szCs w:val="23"/>
              </w:rPr>
              <w:t xml:space="preserve">30 Riou du </w:t>
            </w:r>
            <w:proofErr w:type="spellStart"/>
            <w:r>
              <w:rPr>
                <w:sz w:val="23"/>
                <w:szCs w:val="23"/>
              </w:rPr>
              <w:t>Clauvas</w:t>
            </w:r>
            <w:proofErr w:type="spellEnd"/>
          </w:p>
          <w:p w:rsidR="00516C94" w:rsidRPr="003864FC" w:rsidRDefault="00516C94" w:rsidP="00C24EFD">
            <w:pPr>
              <w:pStyle w:val="Default"/>
              <w:rPr>
                <w:sz w:val="16"/>
                <w:szCs w:val="16"/>
              </w:rPr>
            </w:pPr>
          </w:p>
        </w:tc>
        <w:tc>
          <w:tcPr>
            <w:tcW w:w="6378" w:type="dxa"/>
            <w:vMerge/>
          </w:tcPr>
          <w:p w:rsidR="00516C94" w:rsidRDefault="00516C94" w:rsidP="00C24EFD">
            <w:pPr>
              <w:pStyle w:val="Default"/>
              <w:rPr>
                <w:sz w:val="23"/>
                <w:szCs w:val="23"/>
              </w:rPr>
            </w:pPr>
          </w:p>
        </w:tc>
      </w:tr>
      <w:tr w:rsidR="00516C94" w:rsidTr="008E11CF">
        <w:tc>
          <w:tcPr>
            <w:tcW w:w="3256" w:type="dxa"/>
          </w:tcPr>
          <w:p w:rsidR="00516C94" w:rsidRDefault="00516C94" w:rsidP="00C24EFD">
            <w:pPr>
              <w:pStyle w:val="Default"/>
              <w:rPr>
                <w:sz w:val="23"/>
                <w:szCs w:val="23"/>
              </w:rPr>
            </w:pPr>
            <w:r>
              <w:rPr>
                <w:sz w:val="23"/>
                <w:szCs w:val="23"/>
              </w:rPr>
              <w:t xml:space="preserve">31 Riou de </w:t>
            </w:r>
            <w:proofErr w:type="spellStart"/>
            <w:r>
              <w:rPr>
                <w:sz w:val="23"/>
                <w:szCs w:val="23"/>
              </w:rPr>
              <w:t>Rigaudrau</w:t>
            </w:r>
            <w:proofErr w:type="spellEnd"/>
          </w:p>
          <w:p w:rsidR="00516C94" w:rsidRPr="003864FC" w:rsidRDefault="00516C94" w:rsidP="00C24EFD">
            <w:pPr>
              <w:pStyle w:val="Default"/>
              <w:rPr>
                <w:sz w:val="16"/>
                <w:szCs w:val="16"/>
              </w:rPr>
            </w:pPr>
          </w:p>
        </w:tc>
        <w:tc>
          <w:tcPr>
            <w:tcW w:w="6378" w:type="dxa"/>
            <w:vMerge/>
          </w:tcPr>
          <w:p w:rsidR="00516C94" w:rsidRDefault="00516C94" w:rsidP="00C24EFD">
            <w:pPr>
              <w:pStyle w:val="Default"/>
              <w:rPr>
                <w:sz w:val="23"/>
                <w:szCs w:val="23"/>
              </w:rPr>
            </w:pPr>
          </w:p>
        </w:tc>
      </w:tr>
      <w:tr w:rsidR="00516C94" w:rsidTr="008E11CF">
        <w:tc>
          <w:tcPr>
            <w:tcW w:w="3256" w:type="dxa"/>
          </w:tcPr>
          <w:p w:rsidR="00516C94" w:rsidRDefault="00516C94" w:rsidP="00C24EFD">
            <w:pPr>
              <w:pStyle w:val="Default"/>
              <w:rPr>
                <w:sz w:val="23"/>
                <w:szCs w:val="23"/>
              </w:rPr>
            </w:pPr>
            <w:r>
              <w:rPr>
                <w:sz w:val="23"/>
                <w:szCs w:val="23"/>
              </w:rPr>
              <w:t>32 Riou d’Isnard</w:t>
            </w:r>
          </w:p>
          <w:p w:rsidR="00516C94" w:rsidRPr="00516C94" w:rsidRDefault="00516C94" w:rsidP="00C24EFD">
            <w:pPr>
              <w:pStyle w:val="Default"/>
              <w:rPr>
                <w:sz w:val="16"/>
                <w:szCs w:val="16"/>
              </w:rPr>
            </w:pPr>
          </w:p>
        </w:tc>
        <w:tc>
          <w:tcPr>
            <w:tcW w:w="6378" w:type="dxa"/>
            <w:vMerge/>
          </w:tcPr>
          <w:p w:rsidR="00516C94" w:rsidRDefault="00516C94" w:rsidP="00C24EFD">
            <w:pPr>
              <w:pStyle w:val="Default"/>
              <w:rPr>
                <w:sz w:val="23"/>
                <w:szCs w:val="23"/>
              </w:rPr>
            </w:pPr>
          </w:p>
        </w:tc>
      </w:tr>
      <w:tr w:rsidR="00516C94" w:rsidTr="008E11CF">
        <w:tc>
          <w:tcPr>
            <w:tcW w:w="3256" w:type="dxa"/>
          </w:tcPr>
          <w:p w:rsidR="00516C94" w:rsidRDefault="00516C94" w:rsidP="00C24EFD">
            <w:pPr>
              <w:pStyle w:val="Default"/>
              <w:rPr>
                <w:sz w:val="23"/>
                <w:szCs w:val="23"/>
              </w:rPr>
            </w:pPr>
            <w:r>
              <w:rPr>
                <w:sz w:val="23"/>
                <w:szCs w:val="23"/>
              </w:rPr>
              <w:t>33 A Riou de la Bonne Eau</w:t>
            </w:r>
          </w:p>
          <w:p w:rsidR="00516C94" w:rsidRPr="00516C94" w:rsidRDefault="00516C94" w:rsidP="00C24EFD">
            <w:pPr>
              <w:pStyle w:val="Default"/>
              <w:rPr>
                <w:sz w:val="16"/>
                <w:szCs w:val="16"/>
              </w:rPr>
            </w:pPr>
          </w:p>
        </w:tc>
        <w:tc>
          <w:tcPr>
            <w:tcW w:w="6378" w:type="dxa"/>
            <w:vMerge/>
          </w:tcPr>
          <w:p w:rsidR="00516C94" w:rsidRDefault="00516C94" w:rsidP="00C24EFD">
            <w:pPr>
              <w:pStyle w:val="Default"/>
              <w:rPr>
                <w:sz w:val="23"/>
                <w:szCs w:val="23"/>
              </w:rPr>
            </w:pPr>
          </w:p>
        </w:tc>
      </w:tr>
      <w:tr w:rsidR="00516C94" w:rsidTr="008E11CF">
        <w:tc>
          <w:tcPr>
            <w:tcW w:w="3256" w:type="dxa"/>
          </w:tcPr>
          <w:p w:rsidR="00516C94" w:rsidRDefault="00516C94" w:rsidP="00C24EFD">
            <w:pPr>
              <w:pStyle w:val="Default"/>
              <w:rPr>
                <w:sz w:val="23"/>
                <w:szCs w:val="23"/>
              </w:rPr>
            </w:pPr>
            <w:r>
              <w:rPr>
                <w:sz w:val="23"/>
                <w:szCs w:val="23"/>
              </w:rPr>
              <w:t>33 B Source de Saint-Pierre qui alimente Le Moustier</w:t>
            </w:r>
          </w:p>
        </w:tc>
        <w:tc>
          <w:tcPr>
            <w:tcW w:w="6378" w:type="dxa"/>
            <w:vMerge/>
          </w:tcPr>
          <w:p w:rsidR="00516C94" w:rsidRDefault="00516C94" w:rsidP="00C24EFD">
            <w:pPr>
              <w:pStyle w:val="Default"/>
              <w:rPr>
                <w:sz w:val="23"/>
                <w:szCs w:val="23"/>
              </w:rPr>
            </w:pPr>
          </w:p>
        </w:tc>
      </w:tr>
    </w:tbl>
    <w:p w:rsidR="00516C94" w:rsidRDefault="00516C94" w:rsidP="00516C94">
      <w:pPr>
        <w:pStyle w:val="Default"/>
        <w:rPr>
          <w:b/>
          <w:bCs/>
          <w:sz w:val="23"/>
          <w:szCs w:val="23"/>
        </w:rPr>
      </w:pPr>
    </w:p>
    <w:p w:rsidR="00516C94" w:rsidRDefault="00516C94" w:rsidP="00516C94">
      <w:pPr>
        <w:pStyle w:val="Default"/>
        <w:rPr>
          <w:b/>
          <w:bCs/>
          <w:sz w:val="23"/>
          <w:szCs w:val="23"/>
        </w:rPr>
      </w:pPr>
    </w:p>
    <w:p w:rsidR="00516C94" w:rsidRDefault="00516C94" w:rsidP="00516C94">
      <w:pPr>
        <w:pStyle w:val="Default"/>
        <w:rPr>
          <w:b/>
          <w:bCs/>
          <w:sz w:val="23"/>
          <w:szCs w:val="23"/>
        </w:rPr>
      </w:pPr>
    </w:p>
    <w:p w:rsidR="00516C94" w:rsidRDefault="00516C94" w:rsidP="00516C94">
      <w:pPr>
        <w:pStyle w:val="Default"/>
        <w:rPr>
          <w:b/>
          <w:bCs/>
          <w:sz w:val="23"/>
          <w:szCs w:val="23"/>
        </w:rPr>
      </w:pPr>
    </w:p>
    <w:p w:rsidR="00516C94" w:rsidRDefault="00516C94" w:rsidP="00516C94">
      <w:pPr>
        <w:pStyle w:val="Default"/>
        <w:rPr>
          <w:b/>
          <w:bCs/>
          <w:sz w:val="23"/>
          <w:szCs w:val="23"/>
        </w:rPr>
      </w:pPr>
    </w:p>
    <w:p w:rsidR="00516C94" w:rsidRDefault="00516C94" w:rsidP="00516C94">
      <w:pPr>
        <w:pStyle w:val="Default"/>
        <w:rPr>
          <w:b/>
          <w:bCs/>
          <w:sz w:val="23"/>
          <w:szCs w:val="23"/>
        </w:rPr>
      </w:pPr>
    </w:p>
    <w:p w:rsidR="00516C94" w:rsidRDefault="00516C94" w:rsidP="00516C94">
      <w:pPr>
        <w:pStyle w:val="Default"/>
        <w:rPr>
          <w:b/>
          <w:bCs/>
          <w:sz w:val="23"/>
          <w:szCs w:val="23"/>
        </w:rPr>
      </w:pPr>
    </w:p>
    <w:p w:rsidR="00516C94" w:rsidRDefault="00516C94" w:rsidP="00516C94">
      <w:pPr>
        <w:pStyle w:val="Default"/>
        <w:rPr>
          <w:b/>
          <w:bCs/>
          <w:sz w:val="23"/>
          <w:szCs w:val="23"/>
        </w:rPr>
      </w:pPr>
    </w:p>
    <w:p w:rsidR="00516C94" w:rsidRDefault="00516C94" w:rsidP="00516C94">
      <w:pPr>
        <w:pStyle w:val="Default"/>
        <w:rPr>
          <w:b/>
          <w:bCs/>
          <w:sz w:val="23"/>
          <w:szCs w:val="23"/>
        </w:rPr>
      </w:pPr>
    </w:p>
    <w:p w:rsidR="00516C94" w:rsidRDefault="00516C94" w:rsidP="00516C94">
      <w:pPr>
        <w:pStyle w:val="Default"/>
        <w:rPr>
          <w:b/>
          <w:bCs/>
          <w:sz w:val="23"/>
          <w:szCs w:val="23"/>
        </w:rPr>
      </w:pPr>
    </w:p>
    <w:p w:rsidR="00516C94" w:rsidRDefault="00516C94" w:rsidP="00516C94">
      <w:pPr>
        <w:pStyle w:val="Default"/>
        <w:rPr>
          <w:b/>
          <w:bCs/>
          <w:sz w:val="23"/>
          <w:szCs w:val="23"/>
        </w:rPr>
      </w:pPr>
    </w:p>
    <w:p w:rsidR="00516C94" w:rsidRDefault="00516C94" w:rsidP="00516C94">
      <w:pPr>
        <w:pStyle w:val="Default"/>
        <w:rPr>
          <w:b/>
          <w:bCs/>
          <w:sz w:val="23"/>
          <w:szCs w:val="23"/>
        </w:rPr>
      </w:pPr>
    </w:p>
    <w:p w:rsidR="00516C94" w:rsidRDefault="00516C94" w:rsidP="00516C94">
      <w:pPr>
        <w:pStyle w:val="Default"/>
        <w:rPr>
          <w:b/>
          <w:bCs/>
          <w:sz w:val="23"/>
          <w:szCs w:val="23"/>
        </w:rPr>
      </w:pPr>
    </w:p>
    <w:p w:rsidR="00516C94" w:rsidRDefault="00516C94" w:rsidP="00516C94">
      <w:pPr>
        <w:pStyle w:val="Default"/>
        <w:rPr>
          <w:b/>
          <w:bCs/>
          <w:sz w:val="23"/>
          <w:szCs w:val="23"/>
        </w:rPr>
      </w:pPr>
    </w:p>
    <w:p w:rsidR="00516C94" w:rsidRDefault="00516C94" w:rsidP="00516C94">
      <w:pPr>
        <w:pStyle w:val="Default"/>
        <w:rPr>
          <w:b/>
          <w:bCs/>
          <w:sz w:val="23"/>
          <w:szCs w:val="23"/>
        </w:rPr>
      </w:pPr>
    </w:p>
    <w:p w:rsidR="00516C94" w:rsidRDefault="00516C94" w:rsidP="00516C94">
      <w:pPr>
        <w:pStyle w:val="Default"/>
        <w:rPr>
          <w:b/>
          <w:bCs/>
          <w:sz w:val="23"/>
          <w:szCs w:val="23"/>
        </w:rPr>
      </w:pPr>
    </w:p>
    <w:p w:rsidR="00516C94" w:rsidRDefault="00516C94" w:rsidP="00516C94">
      <w:pPr>
        <w:pStyle w:val="Default"/>
        <w:rPr>
          <w:b/>
          <w:bCs/>
          <w:sz w:val="23"/>
          <w:szCs w:val="23"/>
        </w:rPr>
      </w:pPr>
    </w:p>
    <w:p w:rsidR="00516C94" w:rsidRDefault="00516C94" w:rsidP="00516C94">
      <w:pPr>
        <w:pStyle w:val="Default"/>
        <w:rPr>
          <w:b/>
          <w:bCs/>
          <w:sz w:val="23"/>
          <w:szCs w:val="23"/>
        </w:rPr>
      </w:pPr>
    </w:p>
    <w:p w:rsidR="00516C94" w:rsidRDefault="00516C94" w:rsidP="00516C94">
      <w:pPr>
        <w:pStyle w:val="Default"/>
        <w:rPr>
          <w:b/>
          <w:bCs/>
          <w:sz w:val="23"/>
          <w:szCs w:val="23"/>
        </w:rPr>
      </w:pPr>
    </w:p>
    <w:p w:rsidR="00516C94" w:rsidRDefault="00516C94" w:rsidP="00516C94">
      <w:pPr>
        <w:pStyle w:val="Default"/>
        <w:rPr>
          <w:b/>
          <w:bCs/>
          <w:sz w:val="23"/>
          <w:szCs w:val="23"/>
        </w:rPr>
      </w:pPr>
    </w:p>
    <w:p w:rsidR="00516C94" w:rsidRDefault="00516C94" w:rsidP="00516C94">
      <w:pPr>
        <w:pStyle w:val="Default"/>
        <w:rPr>
          <w:b/>
          <w:bCs/>
          <w:sz w:val="23"/>
          <w:szCs w:val="23"/>
        </w:rPr>
      </w:pPr>
    </w:p>
    <w:p w:rsidR="008E11CF" w:rsidRDefault="008E11CF" w:rsidP="00516C94">
      <w:pPr>
        <w:pStyle w:val="Default"/>
        <w:rPr>
          <w:b/>
          <w:bCs/>
          <w:sz w:val="23"/>
          <w:szCs w:val="23"/>
        </w:rPr>
      </w:pPr>
    </w:p>
    <w:p w:rsidR="00516C94" w:rsidRDefault="00516C94" w:rsidP="00516C94">
      <w:pPr>
        <w:pStyle w:val="Default"/>
        <w:rPr>
          <w:b/>
          <w:bCs/>
          <w:sz w:val="23"/>
          <w:szCs w:val="23"/>
        </w:rPr>
      </w:pPr>
      <w:r>
        <w:rPr>
          <w:b/>
          <w:bCs/>
          <w:sz w:val="23"/>
          <w:szCs w:val="23"/>
        </w:rPr>
        <w:t>Secteur de La Bâtie -</w:t>
      </w:r>
      <w:r w:rsidR="001853A1">
        <w:rPr>
          <w:b/>
          <w:bCs/>
          <w:sz w:val="23"/>
          <w:szCs w:val="23"/>
        </w:rPr>
        <w:t xml:space="preserve"> </w:t>
      </w:r>
      <w:r>
        <w:rPr>
          <w:b/>
          <w:bCs/>
          <w:sz w:val="23"/>
          <w:szCs w:val="23"/>
        </w:rPr>
        <w:t xml:space="preserve">Château-Garnier </w:t>
      </w:r>
    </w:p>
    <w:p w:rsidR="00516C94" w:rsidRPr="003864FC" w:rsidRDefault="00516C94" w:rsidP="00516C94">
      <w:pPr>
        <w:pStyle w:val="Default"/>
        <w:rPr>
          <w:b/>
          <w:bCs/>
          <w:sz w:val="16"/>
          <w:szCs w:val="16"/>
        </w:rPr>
      </w:pPr>
    </w:p>
    <w:tbl>
      <w:tblPr>
        <w:tblStyle w:val="Grilledutableau"/>
        <w:tblW w:w="9634"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256"/>
        <w:gridCol w:w="6378"/>
      </w:tblGrid>
      <w:tr w:rsidR="001853A1" w:rsidTr="008E11CF">
        <w:tc>
          <w:tcPr>
            <w:tcW w:w="3256" w:type="dxa"/>
          </w:tcPr>
          <w:p w:rsidR="00516C94" w:rsidRDefault="00516C94" w:rsidP="00C24EFD">
            <w:pPr>
              <w:pStyle w:val="Default"/>
              <w:rPr>
                <w:sz w:val="22"/>
                <w:szCs w:val="22"/>
              </w:rPr>
            </w:pPr>
            <w:bookmarkStart w:id="2" w:name="_Hlk9170689"/>
            <w:r>
              <w:rPr>
                <w:sz w:val="23"/>
                <w:szCs w:val="23"/>
              </w:rPr>
              <w:t>34 A Vallon de Favier</w:t>
            </w:r>
          </w:p>
          <w:p w:rsidR="00516C94" w:rsidRPr="003864FC" w:rsidRDefault="00516C94" w:rsidP="00C24EFD">
            <w:pPr>
              <w:pStyle w:val="Default"/>
              <w:rPr>
                <w:sz w:val="16"/>
                <w:szCs w:val="16"/>
              </w:rPr>
            </w:pPr>
          </w:p>
        </w:tc>
        <w:tc>
          <w:tcPr>
            <w:tcW w:w="6378" w:type="dxa"/>
            <w:vMerge w:val="restart"/>
          </w:tcPr>
          <w:p w:rsidR="00516C94" w:rsidRDefault="001853A1" w:rsidP="00C24EFD">
            <w:pPr>
              <w:pStyle w:val="Default"/>
              <w:rPr>
                <w:sz w:val="23"/>
                <w:szCs w:val="23"/>
              </w:rPr>
            </w:pPr>
            <w:r>
              <w:rPr>
                <w:noProof/>
                <w:sz w:val="23"/>
                <w:szCs w:val="23"/>
              </w:rPr>
              <w:drawing>
                <wp:inline distT="0" distB="0" distL="0" distR="0">
                  <wp:extent cx="3901440" cy="5448300"/>
                  <wp:effectExtent l="0" t="0" r="381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au_CGLaBatie_MBoyer.JPG"/>
                          <pic:cNvPicPr/>
                        </pic:nvPicPr>
                        <pic:blipFill>
                          <a:blip r:embed="rId8">
                            <a:extLst>
                              <a:ext uri="{28A0092B-C50C-407E-A947-70E740481C1C}">
                                <a14:useLocalDpi xmlns:a14="http://schemas.microsoft.com/office/drawing/2010/main" val="0"/>
                              </a:ext>
                            </a:extLst>
                          </a:blip>
                          <a:stretch>
                            <a:fillRect/>
                          </a:stretch>
                        </pic:blipFill>
                        <pic:spPr>
                          <a:xfrm rot="10800000">
                            <a:off x="0" y="0"/>
                            <a:ext cx="3901440" cy="5448300"/>
                          </a:xfrm>
                          <a:prstGeom prst="rect">
                            <a:avLst/>
                          </a:prstGeom>
                        </pic:spPr>
                      </pic:pic>
                    </a:graphicData>
                  </a:graphic>
                </wp:inline>
              </w:drawing>
            </w:r>
          </w:p>
        </w:tc>
      </w:tr>
      <w:tr w:rsidR="001853A1" w:rsidTr="008E11CF">
        <w:tc>
          <w:tcPr>
            <w:tcW w:w="3256" w:type="dxa"/>
          </w:tcPr>
          <w:p w:rsidR="00516C94" w:rsidRDefault="00516C94" w:rsidP="00C24EFD">
            <w:pPr>
              <w:pStyle w:val="Default"/>
              <w:rPr>
                <w:sz w:val="23"/>
                <w:szCs w:val="23"/>
              </w:rPr>
            </w:pPr>
            <w:r>
              <w:rPr>
                <w:sz w:val="23"/>
                <w:szCs w:val="23"/>
              </w:rPr>
              <w:t>34 B Captage de l’</w:t>
            </w:r>
            <w:proofErr w:type="spellStart"/>
            <w:r>
              <w:rPr>
                <w:sz w:val="23"/>
                <w:szCs w:val="23"/>
              </w:rPr>
              <w:t>Ajasson</w:t>
            </w:r>
            <w:proofErr w:type="spellEnd"/>
            <w:r>
              <w:rPr>
                <w:sz w:val="23"/>
                <w:szCs w:val="23"/>
              </w:rPr>
              <w:t xml:space="preserve"> pour alimentation en eau potable</w:t>
            </w:r>
          </w:p>
          <w:p w:rsidR="00516C94" w:rsidRPr="003864FC" w:rsidRDefault="00516C94" w:rsidP="00C24EFD">
            <w:pPr>
              <w:pStyle w:val="Default"/>
              <w:rPr>
                <w:sz w:val="16"/>
                <w:szCs w:val="16"/>
              </w:rPr>
            </w:pPr>
          </w:p>
        </w:tc>
        <w:tc>
          <w:tcPr>
            <w:tcW w:w="6378" w:type="dxa"/>
            <w:vMerge/>
          </w:tcPr>
          <w:p w:rsidR="00516C94" w:rsidRDefault="00516C94" w:rsidP="00C24EFD">
            <w:pPr>
              <w:pStyle w:val="Default"/>
              <w:rPr>
                <w:sz w:val="23"/>
                <w:szCs w:val="23"/>
              </w:rPr>
            </w:pPr>
          </w:p>
        </w:tc>
      </w:tr>
      <w:tr w:rsidR="001853A1" w:rsidTr="008E11CF">
        <w:tc>
          <w:tcPr>
            <w:tcW w:w="3256" w:type="dxa"/>
          </w:tcPr>
          <w:p w:rsidR="00516C94" w:rsidRDefault="00516C94" w:rsidP="00C24EFD">
            <w:pPr>
              <w:pStyle w:val="Default"/>
              <w:rPr>
                <w:sz w:val="23"/>
                <w:szCs w:val="23"/>
              </w:rPr>
            </w:pPr>
            <w:r>
              <w:rPr>
                <w:sz w:val="23"/>
                <w:szCs w:val="23"/>
              </w:rPr>
              <w:t>35 Ravin de Favier</w:t>
            </w:r>
          </w:p>
          <w:p w:rsidR="00516C94" w:rsidRPr="003864FC" w:rsidRDefault="00516C94" w:rsidP="00C24EFD">
            <w:pPr>
              <w:pStyle w:val="Default"/>
              <w:rPr>
                <w:sz w:val="16"/>
                <w:szCs w:val="16"/>
              </w:rPr>
            </w:pPr>
          </w:p>
        </w:tc>
        <w:tc>
          <w:tcPr>
            <w:tcW w:w="6378" w:type="dxa"/>
            <w:vMerge/>
          </w:tcPr>
          <w:p w:rsidR="00516C94" w:rsidRDefault="00516C94" w:rsidP="00C24EFD">
            <w:pPr>
              <w:pStyle w:val="Default"/>
              <w:rPr>
                <w:sz w:val="23"/>
                <w:szCs w:val="23"/>
              </w:rPr>
            </w:pPr>
          </w:p>
        </w:tc>
      </w:tr>
      <w:tr w:rsidR="001853A1" w:rsidTr="008E11CF">
        <w:tc>
          <w:tcPr>
            <w:tcW w:w="3256" w:type="dxa"/>
          </w:tcPr>
          <w:p w:rsidR="00516C94" w:rsidRDefault="00516C94" w:rsidP="00C24EFD">
            <w:pPr>
              <w:pStyle w:val="Default"/>
              <w:rPr>
                <w:sz w:val="23"/>
                <w:szCs w:val="23"/>
              </w:rPr>
            </w:pPr>
            <w:r>
              <w:rPr>
                <w:sz w:val="23"/>
                <w:szCs w:val="23"/>
              </w:rPr>
              <w:t xml:space="preserve">36 Riou de </w:t>
            </w:r>
            <w:proofErr w:type="spellStart"/>
            <w:r>
              <w:rPr>
                <w:sz w:val="23"/>
                <w:szCs w:val="23"/>
              </w:rPr>
              <w:t>Séoune</w:t>
            </w:r>
            <w:proofErr w:type="spellEnd"/>
          </w:p>
          <w:p w:rsidR="00516C94" w:rsidRPr="003864FC" w:rsidRDefault="00516C94" w:rsidP="00C24EFD">
            <w:pPr>
              <w:pStyle w:val="Default"/>
              <w:rPr>
                <w:sz w:val="16"/>
                <w:szCs w:val="16"/>
              </w:rPr>
            </w:pPr>
          </w:p>
        </w:tc>
        <w:tc>
          <w:tcPr>
            <w:tcW w:w="6378" w:type="dxa"/>
            <w:vMerge/>
          </w:tcPr>
          <w:p w:rsidR="00516C94" w:rsidRDefault="00516C94" w:rsidP="00C24EFD">
            <w:pPr>
              <w:pStyle w:val="Default"/>
              <w:rPr>
                <w:sz w:val="23"/>
                <w:szCs w:val="23"/>
              </w:rPr>
            </w:pPr>
          </w:p>
        </w:tc>
      </w:tr>
      <w:tr w:rsidR="001853A1" w:rsidTr="008E11CF">
        <w:tc>
          <w:tcPr>
            <w:tcW w:w="3256" w:type="dxa"/>
          </w:tcPr>
          <w:p w:rsidR="00516C94" w:rsidRDefault="00516C94" w:rsidP="00C24EFD">
            <w:pPr>
              <w:pStyle w:val="Default"/>
              <w:rPr>
                <w:sz w:val="23"/>
                <w:szCs w:val="23"/>
              </w:rPr>
            </w:pPr>
            <w:r>
              <w:rPr>
                <w:sz w:val="23"/>
                <w:szCs w:val="23"/>
              </w:rPr>
              <w:t xml:space="preserve">37 Source du col de </w:t>
            </w:r>
            <w:proofErr w:type="spellStart"/>
            <w:r>
              <w:rPr>
                <w:sz w:val="23"/>
                <w:szCs w:val="23"/>
              </w:rPr>
              <w:t>Séoune</w:t>
            </w:r>
            <w:proofErr w:type="spellEnd"/>
          </w:p>
          <w:p w:rsidR="00516C94" w:rsidRPr="003864FC" w:rsidRDefault="00516C94" w:rsidP="00C24EFD">
            <w:pPr>
              <w:pStyle w:val="Default"/>
              <w:rPr>
                <w:sz w:val="16"/>
                <w:szCs w:val="16"/>
              </w:rPr>
            </w:pPr>
          </w:p>
        </w:tc>
        <w:tc>
          <w:tcPr>
            <w:tcW w:w="6378" w:type="dxa"/>
            <w:vMerge/>
          </w:tcPr>
          <w:p w:rsidR="00516C94" w:rsidRDefault="00516C94" w:rsidP="00C24EFD">
            <w:pPr>
              <w:pStyle w:val="Default"/>
              <w:rPr>
                <w:sz w:val="23"/>
                <w:szCs w:val="23"/>
              </w:rPr>
            </w:pPr>
          </w:p>
        </w:tc>
      </w:tr>
      <w:tr w:rsidR="001853A1" w:rsidTr="008E11CF">
        <w:tc>
          <w:tcPr>
            <w:tcW w:w="3256" w:type="dxa"/>
          </w:tcPr>
          <w:p w:rsidR="00516C94" w:rsidRDefault="00516C94" w:rsidP="00C24EFD">
            <w:pPr>
              <w:pStyle w:val="Default"/>
              <w:rPr>
                <w:sz w:val="23"/>
                <w:szCs w:val="23"/>
              </w:rPr>
            </w:pPr>
            <w:r>
              <w:rPr>
                <w:sz w:val="23"/>
                <w:szCs w:val="23"/>
              </w:rPr>
              <w:t xml:space="preserve">38 Vallons de </w:t>
            </w:r>
            <w:proofErr w:type="spellStart"/>
            <w:r>
              <w:rPr>
                <w:sz w:val="23"/>
                <w:szCs w:val="23"/>
              </w:rPr>
              <w:t>Jarjate</w:t>
            </w:r>
            <w:proofErr w:type="spellEnd"/>
            <w:r>
              <w:rPr>
                <w:sz w:val="23"/>
                <w:szCs w:val="23"/>
              </w:rPr>
              <w:t xml:space="preserve"> et Colle Basse</w:t>
            </w:r>
          </w:p>
          <w:p w:rsidR="00516C94" w:rsidRPr="003864FC" w:rsidRDefault="00516C94" w:rsidP="00C24EFD">
            <w:pPr>
              <w:pStyle w:val="Default"/>
              <w:rPr>
                <w:sz w:val="16"/>
                <w:szCs w:val="16"/>
              </w:rPr>
            </w:pPr>
          </w:p>
        </w:tc>
        <w:tc>
          <w:tcPr>
            <w:tcW w:w="6378" w:type="dxa"/>
            <w:vMerge/>
          </w:tcPr>
          <w:p w:rsidR="00516C94" w:rsidRDefault="00516C94" w:rsidP="00C24EFD">
            <w:pPr>
              <w:pStyle w:val="Default"/>
              <w:rPr>
                <w:sz w:val="23"/>
                <w:szCs w:val="23"/>
              </w:rPr>
            </w:pPr>
          </w:p>
        </w:tc>
      </w:tr>
      <w:tr w:rsidR="001853A1" w:rsidTr="008E11CF">
        <w:tc>
          <w:tcPr>
            <w:tcW w:w="3256" w:type="dxa"/>
          </w:tcPr>
          <w:p w:rsidR="00516C94" w:rsidRDefault="00516C94" w:rsidP="00C24EFD">
            <w:pPr>
              <w:pStyle w:val="Default"/>
              <w:rPr>
                <w:sz w:val="23"/>
                <w:szCs w:val="23"/>
              </w:rPr>
            </w:pPr>
            <w:r>
              <w:rPr>
                <w:sz w:val="23"/>
                <w:szCs w:val="23"/>
              </w:rPr>
              <w:t xml:space="preserve">39 Vallon de la </w:t>
            </w:r>
            <w:proofErr w:type="spellStart"/>
            <w:r>
              <w:rPr>
                <w:sz w:val="23"/>
                <w:szCs w:val="23"/>
              </w:rPr>
              <w:t>Chastelle</w:t>
            </w:r>
            <w:proofErr w:type="spellEnd"/>
          </w:p>
          <w:p w:rsidR="00516C94" w:rsidRPr="003864FC" w:rsidRDefault="00516C94" w:rsidP="00C24EFD">
            <w:pPr>
              <w:pStyle w:val="Default"/>
              <w:rPr>
                <w:sz w:val="16"/>
                <w:szCs w:val="16"/>
              </w:rPr>
            </w:pPr>
          </w:p>
        </w:tc>
        <w:tc>
          <w:tcPr>
            <w:tcW w:w="6378" w:type="dxa"/>
            <w:vMerge/>
          </w:tcPr>
          <w:p w:rsidR="00516C94" w:rsidRDefault="00516C94" w:rsidP="00C24EFD">
            <w:pPr>
              <w:pStyle w:val="Default"/>
              <w:rPr>
                <w:sz w:val="23"/>
                <w:szCs w:val="23"/>
              </w:rPr>
            </w:pPr>
          </w:p>
        </w:tc>
      </w:tr>
      <w:tr w:rsidR="001853A1" w:rsidTr="008E11CF">
        <w:tc>
          <w:tcPr>
            <w:tcW w:w="3256" w:type="dxa"/>
          </w:tcPr>
          <w:p w:rsidR="00516C94" w:rsidRDefault="00516C94" w:rsidP="00C24EFD">
            <w:pPr>
              <w:pStyle w:val="Default"/>
              <w:rPr>
                <w:sz w:val="23"/>
                <w:szCs w:val="23"/>
              </w:rPr>
            </w:pPr>
            <w:r>
              <w:rPr>
                <w:sz w:val="23"/>
                <w:szCs w:val="23"/>
              </w:rPr>
              <w:t>40 Riou de la Saule</w:t>
            </w:r>
          </w:p>
          <w:p w:rsidR="00516C94" w:rsidRPr="003864FC" w:rsidRDefault="00516C94" w:rsidP="00C24EFD">
            <w:pPr>
              <w:pStyle w:val="Default"/>
              <w:rPr>
                <w:sz w:val="16"/>
                <w:szCs w:val="16"/>
              </w:rPr>
            </w:pPr>
          </w:p>
        </w:tc>
        <w:tc>
          <w:tcPr>
            <w:tcW w:w="6378" w:type="dxa"/>
            <w:vMerge/>
          </w:tcPr>
          <w:p w:rsidR="00516C94" w:rsidRDefault="00516C94" w:rsidP="00C24EFD">
            <w:pPr>
              <w:pStyle w:val="Default"/>
              <w:rPr>
                <w:sz w:val="23"/>
                <w:szCs w:val="23"/>
              </w:rPr>
            </w:pPr>
          </w:p>
        </w:tc>
      </w:tr>
      <w:tr w:rsidR="001853A1" w:rsidTr="008E11CF">
        <w:tc>
          <w:tcPr>
            <w:tcW w:w="3256" w:type="dxa"/>
          </w:tcPr>
          <w:p w:rsidR="00516C94" w:rsidRDefault="00516C94" w:rsidP="00C24EFD">
            <w:pPr>
              <w:pStyle w:val="Default"/>
              <w:rPr>
                <w:sz w:val="23"/>
                <w:szCs w:val="23"/>
              </w:rPr>
            </w:pPr>
            <w:r>
              <w:rPr>
                <w:sz w:val="23"/>
                <w:szCs w:val="23"/>
              </w:rPr>
              <w:t>41 Riou d’Avis</w:t>
            </w:r>
          </w:p>
          <w:p w:rsidR="00516C94" w:rsidRPr="003864FC" w:rsidRDefault="00516C94" w:rsidP="00C24EFD">
            <w:pPr>
              <w:pStyle w:val="Default"/>
              <w:rPr>
                <w:sz w:val="16"/>
                <w:szCs w:val="16"/>
              </w:rPr>
            </w:pPr>
          </w:p>
        </w:tc>
        <w:tc>
          <w:tcPr>
            <w:tcW w:w="6378" w:type="dxa"/>
            <w:vMerge/>
          </w:tcPr>
          <w:p w:rsidR="00516C94" w:rsidRDefault="00516C94" w:rsidP="00C24EFD">
            <w:pPr>
              <w:pStyle w:val="Default"/>
              <w:rPr>
                <w:sz w:val="23"/>
                <w:szCs w:val="23"/>
              </w:rPr>
            </w:pPr>
          </w:p>
        </w:tc>
      </w:tr>
      <w:tr w:rsidR="001853A1" w:rsidTr="008E11CF">
        <w:tc>
          <w:tcPr>
            <w:tcW w:w="3256" w:type="dxa"/>
          </w:tcPr>
          <w:p w:rsidR="00516C94" w:rsidRDefault="00516C94" w:rsidP="00C24EFD">
            <w:pPr>
              <w:pStyle w:val="Default"/>
              <w:rPr>
                <w:sz w:val="23"/>
                <w:szCs w:val="23"/>
              </w:rPr>
            </w:pPr>
            <w:r>
              <w:rPr>
                <w:sz w:val="23"/>
                <w:szCs w:val="23"/>
              </w:rPr>
              <w:t xml:space="preserve">42 Rivière Estelle </w:t>
            </w:r>
          </w:p>
          <w:p w:rsidR="00516C94" w:rsidRDefault="00516C94" w:rsidP="00C24EFD">
            <w:pPr>
              <w:pStyle w:val="Default"/>
              <w:rPr>
                <w:sz w:val="23"/>
                <w:szCs w:val="23"/>
              </w:rPr>
            </w:pPr>
            <w:r>
              <w:rPr>
                <w:sz w:val="23"/>
                <w:szCs w:val="23"/>
              </w:rPr>
              <w:t>(source près du col du Talon)</w:t>
            </w:r>
          </w:p>
          <w:p w:rsidR="00516C94" w:rsidRPr="003864FC" w:rsidRDefault="00516C94" w:rsidP="00C24EFD">
            <w:pPr>
              <w:pStyle w:val="Default"/>
              <w:rPr>
                <w:sz w:val="16"/>
                <w:szCs w:val="16"/>
              </w:rPr>
            </w:pPr>
          </w:p>
        </w:tc>
        <w:tc>
          <w:tcPr>
            <w:tcW w:w="6378" w:type="dxa"/>
            <w:vMerge/>
          </w:tcPr>
          <w:p w:rsidR="00516C94" w:rsidRDefault="00516C94" w:rsidP="00C24EFD">
            <w:pPr>
              <w:pStyle w:val="Default"/>
              <w:rPr>
                <w:sz w:val="23"/>
                <w:szCs w:val="23"/>
              </w:rPr>
            </w:pPr>
          </w:p>
        </w:tc>
      </w:tr>
      <w:tr w:rsidR="001853A1" w:rsidTr="008E11CF">
        <w:tc>
          <w:tcPr>
            <w:tcW w:w="3256" w:type="dxa"/>
          </w:tcPr>
          <w:p w:rsidR="00516C94" w:rsidRDefault="00516C94" w:rsidP="00C24EFD">
            <w:pPr>
              <w:pStyle w:val="Default"/>
              <w:rPr>
                <w:sz w:val="23"/>
                <w:szCs w:val="23"/>
              </w:rPr>
            </w:pPr>
            <w:r>
              <w:rPr>
                <w:sz w:val="23"/>
                <w:szCs w:val="23"/>
              </w:rPr>
              <w:t xml:space="preserve">43 « Servi » (source) du Moulin, </w:t>
            </w:r>
          </w:p>
          <w:p w:rsidR="00516C94" w:rsidRDefault="00516C94" w:rsidP="00C24EFD">
            <w:pPr>
              <w:pStyle w:val="Default"/>
              <w:rPr>
                <w:sz w:val="23"/>
                <w:szCs w:val="23"/>
              </w:rPr>
            </w:pPr>
            <w:r>
              <w:rPr>
                <w:sz w:val="23"/>
                <w:szCs w:val="23"/>
              </w:rPr>
              <w:t>qui alimentait La Bâtie</w:t>
            </w:r>
          </w:p>
          <w:p w:rsidR="00516C94" w:rsidRPr="003864FC" w:rsidRDefault="00516C94" w:rsidP="00C24EFD">
            <w:pPr>
              <w:pStyle w:val="Default"/>
              <w:rPr>
                <w:sz w:val="16"/>
                <w:szCs w:val="16"/>
              </w:rPr>
            </w:pPr>
          </w:p>
        </w:tc>
        <w:tc>
          <w:tcPr>
            <w:tcW w:w="6378" w:type="dxa"/>
            <w:vMerge/>
          </w:tcPr>
          <w:p w:rsidR="00516C94" w:rsidRDefault="00516C94" w:rsidP="00C24EFD">
            <w:pPr>
              <w:pStyle w:val="Default"/>
              <w:rPr>
                <w:sz w:val="23"/>
                <w:szCs w:val="23"/>
              </w:rPr>
            </w:pPr>
          </w:p>
        </w:tc>
      </w:tr>
      <w:tr w:rsidR="001853A1" w:rsidTr="008E11CF">
        <w:tc>
          <w:tcPr>
            <w:tcW w:w="3256" w:type="dxa"/>
          </w:tcPr>
          <w:p w:rsidR="00516C94" w:rsidRDefault="00516C94" w:rsidP="00C24EFD">
            <w:pPr>
              <w:pStyle w:val="Default"/>
              <w:rPr>
                <w:sz w:val="23"/>
                <w:szCs w:val="23"/>
              </w:rPr>
            </w:pPr>
            <w:r>
              <w:rPr>
                <w:sz w:val="23"/>
                <w:szCs w:val="23"/>
              </w:rPr>
              <w:t xml:space="preserve">44 Captage </w:t>
            </w:r>
          </w:p>
          <w:p w:rsidR="00516C94" w:rsidRDefault="00516C94" w:rsidP="00C24EFD">
            <w:pPr>
              <w:pStyle w:val="Default"/>
              <w:rPr>
                <w:sz w:val="23"/>
                <w:szCs w:val="23"/>
              </w:rPr>
            </w:pPr>
            <w:r>
              <w:rPr>
                <w:sz w:val="23"/>
                <w:szCs w:val="23"/>
              </w:rPr>
              <w:t>(qui alimentait Château-Garnier)</w:t>
            </w:r>
          </w:p>
          <w:p w:rsidR="00516C94" w:rsidRPr="003864FC" w:rsidRDefault="00516C94" w:rsidP="00C24EFD">
            <w:pPr>
              <w:pStyle w:val="Default"/>
              <w:rPr>
                <w:sz w:val="16"/>
                <w:szCs w:val="16"/>
              </w:rPr>
            </w:pPr>
          </w:p>
        </w:tc>
        <w:tc>
          <w:tcPr>
            <w:tcW w:w="6378" w:type="dxa"/>
            <w:vMerge/>
          </w:tcPr>
          <w:p w:rsidR="00516C94" w:rsidRDefault="00516C94" w:rsidP="00C24EFD">
            <w:pPr>
              <w:pStyle w:val="Default"/>
              <w:rPr>
                <w:sz w:val="23"/>
                <w:szCs w:val="23"/>
              </w:rPr>
            </w:pPr>
          </w:p>
        </w:tc>
      </w:tr>
      <w:tr w:rsidR="001853A1" w:rsidTr="008E11CF">
        <w:tc>
          <w:tcPr>
            <w:tcW w:w="3256" w:type="dxa"/>
          </w:tcPr>
          <w:p w:rsidR="00516C94" w:rsidRDefault="00516C94" w:rsidP="00C24EFD">
            <w:pPr>
              <w:pStyle w:val="Default"/>
              <w:rPr>
                <w:sz w:val="23"/>
                <w:szCs w:val="23"/>
              </w:rPr>
            </w:pPr>
            <w:r>
              <w:rPr>
                <w:sz w:val="23"/>
                <w:szCs w:val="23"/>
              </w:rPr>
              <w:t>45 Vallon des Bessons</w:t>
            </w:r>
          </w:p>
          <w:p w:rsidR="00516C94" w:rsidRPr="003864FC" w:rsidRDefault="00516C94" w:rsidP="00C24EFD">
            <w:pPr>
              <w:pStyle w:val="Default"/>
              <w:rPr>
                <w:sz w:val="16"/>
                <w:szCs w:val="16"/>
              </w:rPr>
            </w:pPr>
          </w:p>
        </w:tc>
        <w:tc>
          <w:tcPr>
            <w:tcW w:w="6378" w:type="dxa"/>
            <w:vMerge/>
          </w:tcPr>
          <w:p w:rsidR="00516C94" w:rsidRDefault="00516C94" w:rsidP="00C24EFD">
            <w:pPr>
              <w:pStyle w:val="Default"/>
              <w:rPr>
                <w:sz w:val="23"/>
                <w:szCs w:val="23"/>
              </w:rPr>
            </w:pPr>
          </w:p>
        </w:tc>
      </w:tr>
      <w:tr w:rsidR="001853A1" w:rsidTr="008E11CF">
        <w:trPr>
          <w:trHeight w:val="483"/>
        </w:trPr>
        <w:tc>
          <w:tcPr>
            <w:tcW w:w="3256" w:type="dxa"/>
          </w:tcPr>
          <w:p w:rsidR="001853A1" w:rsidRDefault="001853A1" w:rsidP="00C24EFD">
            <w:pPr>
              <w:pStyle w:val="Default"/>
              <w:rPr>
                <w:sz w:val="23"/>
                <w:szCs w:val="23"/>
              </w:rPr>
            </w:pPr>
            <w:r>
              <w:rPr>
                <w:sz w:val="23"/>
                <w:szCs w:val="23"/>
              </w:rPr>
              <w:t xml:space="preserve">46 Les </w:t>
            </w:r>
            <w:proofErr w:type="spellStart"/>
            <w:r>
              <w:rPr>
                <w:sz w:val="23"/>
                <w:szCs w:val="23"/>
              </w:rPr>
              <w:t>Adous</w:t>
            </w:r>
            <w:proofErr w:type="spellEnd"/>
            <w:r>
              <w:rPr>
                <w:sz w:val="23"/>
                <w:szCs w:val="23"/>
              </w:rPr>
              <w:t xml:space="preserve"> de La Bâtie</w:t>
            </w:r>
          </w:p>
          <w:p w:rsidR="001853A1" w:rsidRPr="003864FC" w:rsidRDefault="001853A1" w:rsidP="00C24EFD">
            <w:pPr>
              <w:pStyle w:val="Default"/>
              <w:rPr>
                <w:sz w:val="16"/>
                <w:szCs w:val="16"/>
              </w:rPr>
            </w:pPr>
            <w:bookmarkStart w:id="3" w:name="_GoBack"/>
            <w:bookmarkEnd w:id="3"/>
          </w:p>
        </w:tc>
        <w:tc>
          <w:tcPr>
            <w:tcW w:w="6378" w:type="dxa"/>
            <w:vMerge/>
          </w:tcPr>
          <w:p w:rsidR="001853A1" w:rsidRDefault="001853A1" w:rsidP="00C24EFD">
            <w:pPr>
              <w:pStyle w:val="Default"/>
              <w:rPr>
                <w:sz w:val="23"/>
                <w:szCs w:val="23"/>
              </w:rPr>
            </w:pPr>
          </w:p>
        </w:tc>
      </w:tr>
      <w:bookmarkEnd w:id="1"/>
      <w:bookmarkEnd w:id="2"/>
    </w:tbl>
    <w:p w:rsidR="00C63C67" w:rsidRDefault="00C63C67" w:rsidP="00D127DA">
      <w:pPr>
        <w:pStyle w:val="Default"/>
        <w:pageBreakBefore/>
        <w:rPr>
          <w:b/>
          <w:bCs/>
          <w:sz w:val="23"/>
          <w:szCs w:val="23"/>
        </w:rPr>
      </w:pPr>
    </w:p>
    <w:sectPr w:rsidR="00C63C67" w:rsidSect="007A14B3">
      <w:pgSz w:w="11906" w:h="16838" w:code="9"/>
      <w:pgMar w:top="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A4C" w:rsidRDefault="007B2A4C" w:rsidP="007A14B3">
      <w:pPr>
        <w:spacing w:after="0" w:line="240" w:lineRule="auto"/>
      </w:pPr>
      <w:r>
        <w:separator/>
      </w:r>
    </w:p>
  </w:endnote>
  <w:endnote w:type="continuationSeparator" w:id="0">
    <w:p w:rsidR="007B2A4C" w:rsidRDefault="007B2A4C" w:rsidP="007A1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A4C" w:rsidRDefault="007B2A4C" w:rsidP="007A14B3">
      <w:pPr>
        <w:spacing w:after="0" w:line="240" w:lineRule="auto"/>
      </w:pPr>
      <w:r>
        <w:separator/>
      </w:r>
    </w:p>
  </w:footnote>
  <w:footnote w:type="continuationSeparator" w:id="0">
    <w:p w:rsidR="007B2A4C" w:rsidRDefault="007B2A4C" w:rsidP="007A14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ECC"/>
    <w:rsid w:val="000303E0"/>
    <w:rsid w:val="001853A1"/>
    <w:rsid w:val="001F384F"/>
    <w:rsid w:val="00302ECC"/>
    <w:rsid w:val="00331A0C"/>
    <w:rsid w:val="003864FC"/>
    <w:rsid w:val="00407BFB"/>
    <w:rsid w:val="00516C94"/>
    <w:rsid w:val="007A14B3"/>
    <w:rsid w:val="007B2A4C"/>
    <w:rsid w:val="008E11CF"/>
    <w:rsid w:val="009B6B79"/>
    <w:rsid w:val="00BD3C82"/>
    <w:rsid w:val="00BD3F5E"/>
    <w:rsid w:val="00C56522"/>
    <w:rsid w:val="00C63C67"/>
    <w:rsid w:val="00D127DA"/>
    <w:rsid w:val="00D77035"/>
    <w:rsid w:val="00E122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16119"/>
  <w15:chartTrackingRefBased/>
  <w15:docId w15:val="{D4EE83E2-0AA2-4722-8373-09465985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02ECC"/>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302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A14B3"/>
    <w:pPr>
      <w:tabs>
        <w:tab w:val="center" w:pos="4536"/>
        <w:tab w:val="right" w:pos="9072"/>
      </w:tabs>
      <w:spacing w:after="0" w:line="240" w:lineRule="auto"/>
    </w:pPr>
  </w:style>
  <w:style w:type="character" w:customStyle="1" w:styleId="En-tteCar">
    <w:name w:val="En-tête Car"/>
    <w:basedOn w:val="Policepardfaut"/>
    <w:link w:val="En-tte"/>
    <w:uiPriority w:val="99"/>
    <w:rsid w:val="007A14B3"/>
  </w:style>
  <w:style w:type="paragraph" w:styleId="Pieddepage">
    <w:name w:val="footer"/>
    <w:basedOn w:val="Normal"/>
    <w:link w:val="PieddepageCar"/>
    <w:uiPriority w:val="99"/>
    <w:unhideWhenUsed/>
    <w:rsid w:val="007A14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1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456</Words>
  <Characters>2510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jaklineid@gmail.com</dc:creator>
  <cp:keywords/>
  <dc:description/>
  <cp:lastModifiedBy>eid eid</cp:lastModifiedBy>
  <cp:revision>7</cp:revision>
  <dcterms:created xsi:type="dcterms:W3CDTF">2019-02-15T20:52:00Z</dcterms:created>
  <dcterms:modified xsi:type="dcterms:W3CDTF">2019-05-19T13:10:00Z</dcterms:modified>
</cp:coreProperties>
</file>