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C4" w:rsidRPr="006D2007" w:rsidRDefault="00CC00C4" w:rsidP="008501B9">
      <w:pPr>
        <w:autoSpaceDE w:val="0"/>
        <w:autoSpaceDN w:val="0"/>
        <w:adjustRightInd w:val="0"/>
        <w:spacing w:after="0" w:line="240" w:lineRule="atLeast"/>
        <w:jc w:val="both"/>
        <w:rPr>
          <w:rFonts w:ascii="Cambria" w:hAnsi="Cambria" w:cs="Times New Roman"/>
          <w:b/>
          <w:bCs/>
          <w:sz w:val="20"/>
          <w:szCs w:val="20"/>
        </w:rPr>
      </w:pPr>
      <w:r w:rsidRPr="006D2007">
        <w:rPr>
          <w:rFonts w:ascii="Cambria" w:hAnsi="Cambria" w:cs="Times New Roman"/>
          <w:b/>
          <w:bCs/>
          <w:sz w:val="20"/>
          <w:szCs w:val="20"/>
        </w:rPr>
        <w:t>PROSPECTION INVENTAIRE SUR LES COMMUNES DE THORAME BASSE ET DE THORAME HAUTE (</w:t>
      </w:r>
      <w:r w:rsidR="000A724B" w:rsidRPr="006D2007">
        <w:rPr>
          <w:rFonts w:ascii="Cambria" w:hAnsi="Cambria" w:cs="Times New Roman"/>
          <w:b/>
          <w:bCs/>
          <w:sz w:val="20"/>
          <w:szCs w:val="20"/>
        </w:rPr>
        <w:t>Alpes-de-Haute-Provence</w:t>
      </w:r>
      <w:r w:rsidRPr="006D2007">
        <w:rPr>
          <w:rFonts w:ascii="Cambria" w:hAnsi="Cambria" w:cs="Times New Roman"/>
          <w:b/>
          <w:bCs/>
          <w:sz w:val="20"/>
          <w:szCs w:val="20"/>
        </w:rPr>
        <w:t>)</w:t>
      </w:r>
      <w:r w:rsidR="00AE26DF" w:rsidRPr="006D2007">
        <w:rPr>
          <w:rFonts w:ascii="Cambria" w:hAnsi="Cambria" w:cs="Times New Roman"/>
          <w:b/>
          <w:bCs/>
          <w:sz w:val="20"/>
          <w:szCs w:val="20"/>
        </w:rPr>
        <w:t xml:space="preserve"> – Septembre 2018</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p>
    <w:p w:rsidR="00EF0788" w:rsidRPr="006D2007" w:rsidRDefault="00CC00C4" w:rsidP="00A844C7">
      <w:pPr>
        <w:autoSpaceDE w:val="0"/>
        <w:autoSpaceDN w:val="0"/>
        <w:adjustRightInd w:val="0"/>
        <w:spacing w:after="0" w:line="240" w:lineRule="atLeast"/>
        <w:ind w:firstLine="426"/>
        <w:jc w:val="both"/>
        <w:rPr>
          <w:rFonts w:ascii="Cambria" w:hAnsi="Cambria" w:cs="Times New Roman"/>
          <w:sz w:val="20"/>
          <w:szCs w:val="20"/>
        </w:rPr>
      </w:pPr>
      <w:r w:rsidRPr="006D2007">
        <w:rPr>
          <w:rFonts w:ascii="Cambria" w:hAnsi="Cambria" w:cs="Times New Roman"/>
          <w:sz w:val="20"/>
          <w:szCs w:val="20"/>
        </w:rPr>
        <w:t xml:space="preserve">Une prospection-inventaire </w:t>
      </w:r>
      <w:r w:rsidR="00EF0788" w:rsidRPr="006D2007">
        <w:rPr>
          <w:rFonts w:ascii="Cambria" w:hAnsi="Cambria" w:cs="Times New Roman"/>
          <w:sz w:val="20"/>
          <w:szCs w:val="20"/>
        </w:rPr>
        <w:t xml:space="preserve">pédestre </w:t>
      </w:r>
      <w:r w:rsidRPr="006D2007">
        <w:rPr>
          <w:rFonts w:ascii="Cambria" w:hAnsi="Cambria" w:cs="Times New Roman"/>
          <w:sz w:val="20"/>
          <w:szCs w:val="20"/>
        </w:rPr>
        <w:t>s’est déroulée du 14 au 29 septembre 2018 sur les deux communes de Thorame-Basse et Thorame-Haute. Elle s’inscrit au sein du Programme Collectif de Recherche</w:t>
      </w:r>
      <w:r w:rsidR="000A724B" w:rsidRPr="006D2007">
        <w:rPr>
          <w:rFonts w:ascii="Cambria" w:hAnsi="Cambria" w:cs="Times New Roman"/>
          <w:sz w:val="20"/>
          <w:szCs w:val="20"/>
        </w:rPr>
        <w:t xml:space="preserve"> (PCR) intitulé : </w:t>
      </w:r>
      <w:r w:rsidRPr="006D2007">
        <w:rPr>
          <w:rFonts w:ascii="Cambria" w:hAnsi="Cambria" w:cs="Times New Roman"/>
          <w:i/>
          <w:iCs/>
          <w:sz w:val="20"/>
          <w:szCs w:val="20"/>
        </w:rPr>
        <w:t>Senez et son territoire aux périodes historiques. Structuration et évolution des pôles de pouvoir et des lieux de culte épiscopaux dans l’ancien diocèse de Senez, entre Antiquité et Moyen âge</w:t>
      </w:r>
      <w:r w:rsidR="003C51C4" w:rsidRPr="006D2007">
        <w:rPr>
          <w:rFonts w:ascii="Cambria" w:hAnsi="Cambria" w:cs="Times New Roman"/>
          <w:i/>
          <w:iCs/>
          <w:sz w:val="20"/>
          <w:szCs w:val="20"/>
        </w:rPr>
        <w:t>,</w:t>
      </w:r>
      <w:r w:rsidRPr="006D2007">
        <w:rPr>
          <w:rFonts w:ascii="Cambria" w:hAnsi="Cambria" w:cs="Times New Roman"/>
          <w:i/>
          <w:iCs/>
          <w:sz w:val="20"/>
          <w:szCs w:val="20"/>
        </w:rPr>
        <w:t xml:space="preserve"> </w:t>
      </w:r>
      <w:r w:rsidRPr="006D2007">
        <w:rPr>
          <w:rFonts w:ascii="Cambria" w:hAnsi="Cambria" w:cs="Times New Roman"/>
          <w:sz w:val="20"/>
          <w:szCs w:val="20"/>
        </w:rPr>
        <w:t>sous la direction</w:t>
      </w:r>
      <w:r w:rsidRPr="006D2007">
        <w:rPr>
          <w:rFonts w:ascii="Cambria" w:hAnsi="Cambria" w:cs="Times New Roman"/>
          <w:i/>
          <w:iCs/>
          <w:sz w:val="20"/>
          <w:szCs w:val="20"/>
        </w:rPr>
        <w:t xml:space="preserve"> </w:t>
      </w:r>
      <w:r w:rsidRPr="006D2007">
        <w:rPr>
          <w:rFonts w:ascii="Cambria" w:hAnsi="Cambria" w:cs="Times New Roman"/>
          <w:sz w:val="20"/>
          <w:szCs w:val="20"/>
        </w:rPr>
        <w:t xml:space="preserve">de Mathias Dupuis (Service Départemental Archéologique 04). Menée sous la responsabilité scientifique de  Florence </w:t>
      </w:r>
      <w:proofErr w:type="spellStart"/>
      <w:r w:rsidRPr="006D2007">
        <w:rPr>
          <w:rFonts w:ascii="Cambria" w:hAnsi="Cambria" w:cs="Times New Roman"/>
          <w:sz w:val="20"/>
          <w:szCs w:val="20"/>
        </w:rPr>
        <w:t>Mocci</w:t>
      </w:r>
      <w:proofErr w:type="spellEnd"/>
      <w:r w:rsidRPr="006D2007">
        <w:rPr>
          <w:rFonts w:ascii="Cambria" w:hAnsi="Cambria" w:cs="Times New Roman"/>
          <w:sz w:val="20"/>
          <w:szCs w:val="20"/>
        </w:rPr>
        <w:t>, ingénieure de recherche HC</w:t>
      </w:r>
      <w:r w:rsidR="00EF0788" w:rsidRPr="006D2007">
        <w:rPr>
          <w:rFonts w:ascii="Cambria" w:hAnsi="Cambria" w:cs="Times New Roman"/>
          <w:sz w:val="20"/>
          <w:szCs w:val="20"/>
        </w:rPr>
        <w:t xml:space="preserve"> CNRS</w:t>
      </w:r>
      <w:r w:rsidRPr="006D2007">
        <w:rPr>
          <w:rFonts w:ascii="Cambria" w:hAnsi="Cambria" w:cs="Times New Roman"/>
          <w:sz w:val="20"/>
          <w:szCs w:val="20"/>
        </w:rPr>
        <w:t>, et de  Delphine Isoardi, c</w:t>
      </w:r>
      <w:r w:rsidR="00EF0788" w:rsidRPr="006D2007">
        <w:rPr>
          <w:rFonts w:ascii="Cambria" w:hAnsi="Cambria" w:cs="Times New Roman"/>
          <w:sz w:val="20"/>
          <w:szCs w:val="20"/>
        </w:rPr>
        <w:t>hargée de recherche 1ère classe CNRS (</w:t>
      </w:r>
      <w:r w:rsidRPr="006D2007">
        <w:rPr>
          <w:rFonts w:ascii="Cambria" w:hAnsi="Cambria" w:cs="Times New Roman"/>
          <w:sz w:val="20"/>
          <w:szCs w:val="20"/>
        </w:rPr>
        <w:t>Centre Camille Jullian, UMR 7299</w:t>
      </w:r>
      <w:r w:rsidR="003C51C4" w:rsidRPr="006D2007">
        <w:rPr>
          <w:rFonts w:ascii="Cambria" w:hAnsi="Cambria" w:cs="Times New Roman"/>
          <w:sz w:val="20"/>
          <w:szCs w:val="20"/>
        </w:rPr>
        <w:t>,</w:t>
      </w:r>
      <w:r w:rsidR="00EF0788" w:rsidRPr="006D2007">
        <w:rPr>
          <w:rFonts w:ascii="Cambria" w:hAnsi="Cambria" w:cs="Times New Roman"/>
          <w:sz w:val="20"/>
          <w:szCs w:val="20"/>
        </w:rPr>
        <w:t xml:space="preserve"> Aix Marseille Université</w:t>
      </w:r>
      <w:r w:rsidR="008501B9" w:rsidRPr="006D2007">
        <w:rPr>
          <w:rFonts w:ascii="Cambria" w:hAnsi="Cambria" w:cs="Times New Roman"/>
          <w:sz w:val="20"/>
          <w:szCs w:val="20"/>
        </w:rPr>
        <w:t>-AMU</w:t>
      </w:r>
      <w:r w:rsidR="00EF0788" w:rsidRPr="006D2007">
        <w:rPr>
          <w:rFonts w:ascii="Cambria" w:hAnsi="Cambria" w:cs="Times New Roman"/>
          <w:sz w:val="20"/>
          <w:szCs w:val="20"/>
        </w:rPr>
        <w:t>),</w:t>
      </w:r>
      <w:r w:rsidR="003C51C4" w:rsidRPr="006D2007">
        <w:rPr>
          <w:rFonts w:ascii="Cambria" w:hAnsi="Cambria" w:cs="Times New Roman"/>
          <w:sz w:val="20"/>
          <w:szCs w:val="20"/>
        </w:rPr>
        <w:t xml:space="preserve"> c</w:t>
      </w:r>
      <w:r w:rsidRPr="006D2007">
        <w:rPr>
          <w:rFonts w:ascii="Cambria" w:hAnsi="Cambria" w:cs="Times New Roman"/>
          <w:sz w:val="20"/>
          <w:szCs w:val="20"/>
        </w:rPr>
        <w:t>e projet s’intègre également au sein des</w:t>
      </w:r>
      <w:r w:rsidR="003C51C4" w:rsidRPr="006D2007">
        <w:rPr>
          <w:rFonts w:ascii="Cambria" w:hAnsi="Cambria" w:cs="Times New Roman"/>
          <w:sz w:val="20"/>
          <w:szCs w:val="20"/>
        </w:rPr>
        <w:t xml:space="preserve"> </w:t>
      </w:r>
      <w:r w:rsidRPr="006D2007">
        <w:rPr>
          <w:rFonts w:ascii="Cambria" w:hAnsi="Cambria" w:cs="Times New Roman"/>
          <w:sz w:val="20"/>
          <w:szCs w:val="20"/>
        </w:rPr>
        <w:t>travaux entrepris par le Centre Camille Jullian, depuis plus d’une vingtaine d’années, sur le peuplement</w:t>
      </w:r>
      <w:r w:rsidR="003C51C4" w:rsidRPr="006D2007">
        <w:rPr>
          <w:rFonts w:ascii="Cambria" w:hAnsi="Cambria" w:cs="Times New Roman"/>
          <w:sz w:val="20"/>
          <w:szCs w:val="20"/>
        </w:rPr>
        <w:t xml:space="preserve"> </w:t>
      </w:r>
      <w:r w:rsidRPr="006D2007">
        <w:rPr>
          <w:rFonts w:ascii="Cambria" w:hAnsi="Cambria" w:cs="Times New Roman"/>
          <w:sz w:val="20"/>
          <w:szCs w:val="20"/>
        </w:rPr>
        <w:t>et les activités humaines dans les contextes de moyenne et haute montagne, ainsi que de leurs marges</w:t>
      </w:r>
      <w:r w:rsidR="003C51C4" w:rsidRPr="006D2007">
        <w:rPr>
          <w:rFonts w:ascii="Cambria" w:hAnsi="Cambria" w:cs="Times New Roman"/>
          <w:sz w:val="20"/>
          <w:szCs w:val="20"/>
        </w:rPr>
        <w:t xml:space="preserve"> </w:t>
      </w:r>
      <w:r w:rsidR="000A724B" w:rsidRPr="006D2007">
        <w:rPr>
          <w:rFonts w:ascii="Cambria" w:hAnsi="Cambria" w:cs="Times New Roman"/>
          <w:sz w:val="20"/>
          <w:szCs w:val="20"/>
        </w:rPr>
        <w:t xml:space="preserve">- </w:t>
      </w:r>
      <w:r w:rsidRPr="006D2007">
        <w:rPr>
          <w:rFonts w:ascii="Cambria" w:hAnsi="Cambria" w:cs="Times New Roman"/>
          <w:sz w:val="20"/>
          <w:szCs w:val="20"/>
        </w:rPr>
        <w:t>vallées et massifs de l’Ubaye, vallée du Verdon, Hautes</w:t>
      </w:r>
      <w:r w:rsidR="000A724B" w:rsidRPr="006D2007">
        <w:rPr>
          <w:rFonts w:ascii="Cambria" w:hAnsi="Cambria" w:cs="Times New Roman"/>
          <w:sz w:val="20"/>
          <w:szCs w:val="20"/>
        </w:rPr>
        <w:t>-</w:t>
      </w:r>
      <w:r w:rsidRPr="006D2007">
        <w:rPr>
          <w:rFonts w:ascii="Cambria" w:hAnsi="Cambria" w:cs="Times New Roman"/>
          <w:sz w:val="20"/>
          <w:szCs w:val="20"/>
        </w:rPr>
        <w:t>Alpes</w:t>
      </w:r>
      <w:r w:rsidR="00FB3FDB">
        <w:rPr>
          <w:rFonts w:ascii="Cambria" w:hAnsi="Cambria" w:cs="Times New Roman"/>
          <w:sz w:val="20"/>
          <w:szCs w:val="20"/>
        </w:rPr>
        <w:t xml:space="preserve"> (cf. bibliographie ci-dessous).</w:t>
      </w:r>
      <w:r w:rsidR="000A724B" w:rsidRPr="006D2007">
        <w:rPr>
          <w:rFonts w:ascii="Cambria" w:hAnsi="Cambria" w:cs="Times New Roman"/>
          <w:sz w:val="20"/>
          <w:szCs w:val="20"/>
        </w:rPr>
        <w:t xml:space="preserve"> </w:t>
      </w:r>
    </w:p>
    <w:p w:rsidR="00FE56A8" w:rsidRPr="006D2007" w:rsidRDefault="00FE56A8" w:rsidP="008501B9">
      <w:pPr>
        <w:autoSpaceDE w:val="0"/>
        <w:autoSpaceDN w:val="0"/>
        <w:adjustRightInd w:val="0"/>
        <w:spacing w:after="0" w:line="240" w:lineRule="atLeast"/>
        <w:jc w:val="both"/>
        <w:rPr>
          <w:rFonts w:ascii="Cambria" w:hAnsi="Cambria" w:cs="Times New Roman"/>
          <w:sz w:val="20"/>
          <w:szCs w:val="20"/>
        </w:rPr>
      </w:pPr>
    </w:p>
    <w:p w:rsidR="00EF0788" w:rsidRPr="006D2007" w:rsidRDefault="00EF0788" w:rsidP="00A844C7">
      <w:pPr>
        <w:autoSpaceDE w:val="0"/>
        <w:autoSpaceDN w:val="0"/>
        <w:adjustRightInd w:val="0"/>
        <w:spacing w:after="0" w:line="240" w:lineRule="atLeast"/>
        <w:ind w:firstLine="426"/>
        <w:jc w:val="both"/>
        <w:rPr>
          <w:rFonts w:ascii="Cambria" w:hAnsi="Cambria" w:cs="Times New Roman"/>
          <w:sz w:val="20"/>
          <w:szCs w:val="20"/>
        </w:rPr>
      </w:pPr>
      <w:r w:rsidRPr="006D2007">
        <w:rPr>
          <w:rFonts w:ascii="Cambria" w:hAnsi="Cambria" w:cs="Times New Roman"/>
          <w:sz w:val="20"/>
          <w:szCs w:val="20"/>
        </w:rPr>
        <w:t>L’opér</w:t>
      </w:r>
      <w:r w:rsidR="003D52C6" w:rsidRPr="006D2007">
        <w:rPr>
          <w:rFonts w:ascii="Cambria" w:hAnsi="Cambria" w:cs="Times New Roman"/>
          <w:sz w:val="20"/>
          <w:szCs w:val="20"/>
        </w:rPr>
        <w:t xml:space="preserve">ation de prospection-inventaire, </w:t>
      </w:r>
      <w:r w:rsidRPr="006D2007">
        <w:rPr>
          <w:rFonts w:ascii="Cambria" w:hAnsi="Cambria" w:cs="Times New Roman"/>
          <w:sz w:val="20"/>
          <w:szCs w:val="20"/>
        </w:rPr>
        <w:t>envisagée sur trois ans, a pour objectif de réactualiser les données existantes (</w:t>
      </w:r>
      <w:r w:rsidR="003D52C6" w:rsidRPr="006D2007">
        <w:rPr>
          <w:rFonts w:ascii="Cambria" w:hAnsi="Cambria" w:cs="Times New Roman"/>
          <w:sz w:val="20"/>
          <w:szCs w:val="20"/>
        </w:rPr>
        <w:t xml:space="preserve">cf. </w:t>
      </w:r>
      <w:r w:rsidR="003D52C6" w:rsidRPr="006D2007">
        <w:rPr>
          <w:rFonts w:ascii="Cambria" w:hAnsi="Cambria" w:cs="Times New Roman"/>
          <w:i/>
          <w:sz w:val="20"/>
          <w:szCs w:val="20"/>
        </w:rPr>
        <w:t>infra</w:t>
      </w:r>
      <w:r w:rsidRPr="006D2007">
        <w:rPr>
          <w:rFonts w:ascii="Cambria" w:hAnsi="Cambria" w:cs="Times New Roman"/>
          <w:sz w:val="20"/>
          <w:szCs w:val="20"/>
        </w:rPr>
        <w:t xml:space="preserve">) et de documenter des zones non prospectées, notamment </w:t>
      </w:r>
      <w:r w:rsidR="003D52C6" w:rsidRPr="006D2007">
        <w:rPr>
          <w:rFonts w:ascii="Cambria" w:hAnsi="Cambria" w:cs="Times New Roman"/>
          <w:sz w:val="20"/>
          <w:szCs w:val="20"/>
        </w:rPr>
        <w:t>celles</w:t>
      </w:r>
      <w:r w:rsidRPr="006D2007">
        <w:rPr>
          <w:rFonts w:ascii="Cambria" w:hAnsi="Cambria" w:cs="Times New Roman"/>
          <w:sz w:val="20"/>
          <w:szCs w:val="20"/>
        </w:rPr>
        <w:t xml:space="preserve"> d’altitude</w:t>
      </w:r>
      <w:r w:rsidR="00FE56A8" w:rsidRPr="006D2007">
        <w:rPr>
          <w:rFonts w:ascii="Cambria" w:hAnsi="Cambria" w:cs="Times New Roman"/>
          <w:sz w:val="20"/>
          <w:szCs w:val="20"/>
        </w:rPr>
        <w:t xml:space="preserve"> </w:t>
      </w:r>
      <w:r w:rsidRPr="006D2007">
        <w:rPr>
          <w:rFonts w:ascii="Cambria" w:hAnsi="Cambria" w:cs="Times New Roman"/>
          <w:sz w:val="20"/>
          <w:szCs w:val="20"/>
        </w:rPr>
        <w:t>dont nous savons désormais qu’elles ont été fréquentées et exploitées dès la Préhistoire</w:t>
      </w:r>
      <w:r w:rsidR="003D52C6" w:rsidRPr="006D2007">
        <w:rPr>
          <w:rFonts w:ascii="Cambria" w:hAnsi="Cambria" w:cs="Times New Roman"/>
          <w:sz w:val="20"/>
          <w:szCs w:val="20"/>
        </w:rPr>
        <w:t xml:space="preserve"> dans tout l’Arc alpin</w:t>
      </w:r>
      <w:r w:rsidRPr="006D2007">
        <w:rPr>
          <w:rFonts w:ascii="Cambria" w:hAnsi="Cambria" w:cs="Times New Roman"/>
          <w:sz w:val="20"/>
          <w:szCs w:val="20"/>
        </w:rPr>
        <w:t xml:space="preserve"> (</w:t>
      </w:r>
      <w:r w:rsidR="00FB3FDB">
        <w:rPr>
          <w:rFonts w:ascii="Cambria" w:hAnsi="Cambria" w:cs="Times New Roman"/>
          <w:sz w:val="20"/>
          <w:szCs w:val="20"/>
        </w:rPr>
        <w:t>cf. bibliographie ci-dessous</w:t>
      </w:r>
      <w:r w:rsidRPr="006D2007">
        <w:rPr>
          <w:rFonts w:ascii="Cambria" w:hAnsi="Cambria" w:cs="Times New Roman"/>
          <w:sz w:val="20"/>
          <w:szCs w:val="20"/>
        </w:rPr>
        <w:t>). Cette méconnaissance sur l’occupation des zones d’alpage est visible à la lecture de la carte archéologique actuelle qui témoigne d’une densité de sites plus importante dans la vallée. Dans ce contexte de moyenne montagne présentant de fortes contraintes naturelles, les thèmes de</w:t>
      </w:r>
      <w:r w:rsidR="003D52C6" w:rsidRPr="006D2007">
        <w:rPr>
          <w:rFonts w:ascii="Cambria" w:hAnsi="Cambria" w:cs="Times New Roman"/>
          <w:sz w:val="20"/>
          <w:szCs w:val="20"/>
        </w:rPr>
        <w:t xml:space="preserve"> </w:t>
      </w:r>
      <w:r w:rsidRPr="006D2007">
        <w:rPr>
          <w:rFonts w:ascii="Cambria" w:hAnsi="Cambria" w:cs="Times New Roman"/>
          <w:sz w:val="20"/>
          <w:szCs w:val="20"/>
        </w:rPr>
        <w:t xml:space="preserve">recherche retenus s’appuient sur une approche diachronique et </w:t>
      </w:r>
      <w:r w:rsidR="00FE56A8" w:rsidRPr="006D2007">
        <w:rPr>
          <w:rFonts w:ascii="Cambria" w:hAnsi="Cambria" w:cs="Times New Roman"/>
          <w:sz w:val="20"/>
          <w:szCs w:val="20"/>
        </w:rPr>
        <w:t>interdisciplinaire</w:t>
      </w:r>
      <w:r w:rsidR="00FB3FDB">
        <w:rPr>
          <w:rFonts w:ascii="Cambria" w:hAnsi="Cambria" w:cs="Times New Roman"/>
          <w:sz w:val="20"/>
          <w:szCs w:val="20"/>
        </w:rPr>
        <w:t xml:space="preserve">, visant </w:t>
      </w:r>
      <w:r w:rsidR="003D52C6" w:rsidRPr="006D2007">
        <w:rPr>
          <w:rFonts w:ascii="Cambria" w:hAnsi="Cambria" w:cs="Times New Roman"/>
          <w:sz w:val="20"/>
          <w:szCs w:val="20"/>
        </w:rPr>
        <w:t xml:space="preserve">à </w:t>
      </w:r>
      <w:r w:rsidRPr="006D2007">
        <w:rPr>
          <w:rFonts w:ascii="Cambria" w:hAnsi="Cambria" w:cs="Times New Roman"/>
          <w:sz w:val="20"/>
          <w:szCs w:val="20"/>
        </w:rPr>
        <w:t>une meilleure connaissance de :</w:t>
      </w:r>
    </w:p>
    <w:p w:rsidR="00EF0788" w:rsidRPr="006D2007" w:rsidRDefault="00EF0788" w:rsidP="008501B9">
      <w:pPr>
        <w:pStyle w:val="Paragraphedeliste"/>
        <w:numPr>
          <w:ilvl w:val="0"/>
          <w:numId w:val="2"/>
        </w:numPr>
        <w:autoSpaceDE w:val="0"/>
        <w:autoSpaceDN w:val="0"/>
        <w:adjustRightInd w:val="0"/>
        <w:spacing w:after="0" w:line="240" w:lineRule="atLeast"/>
        <w:ind w:left="284" w:hanging="142"/>
        <w:jc w:val="both"/>
        <w:rPr>
          <w:rFonts w:ascii="Cambria" w:hAnsi="Cambria" w:cs="Times New Roman"/>
          <w:sz w:val="20"/>
          <w:szCs w:val="20"/>
        </w:rPr>
      </w:pPr>
      <w:r w:rsidRPr="006D2007">
        <w:rPr>
          <w:rFonts w:ascii="Cambria" w:hAnsi="Cambria" w:cs="Times New Roman"/>
          <w:sz w:val="20"/>
          <w:szCs w:val="20"/>
        </w:rPr>
        <w:t>la répartition des différents types d'habitats et de la culture matérielle pour la Préhistoire et l'âge du</w:t>
      </w:r>
      <w:r w:rsidR="003D52C6" w:rsidRPr="006D2007">
        <w:rPr>
          <w:rFonts w:ascii="Cambria" w:hAnsi="Cambria" w:cs="Times New Roman"/>
          <w:sz w:val="20"/>
          <w:szCs w:val="20"/>
        </w:rPr>
        <w:t xml:space="preserve"> </w:t>
      </w:r>
      <w:r w:rsidRPr="006D2007">
        <w:rPr>
          <w:rFonts w:ascii="Cambria" w:hAnsi="Cambria" w:cs="Times New Roman"/>
          <w:sz w:val="20"/>
          <w:szCs w:val="20"/>
        </w:rPr>
        <w:t>Bronze</w:t>
      </w:r>
      <w:r w:rsidR="00FB3FDB">
        <w:rPr>
          <w:rFonts w:ascii="Cambria" w:hAnsi="Cambria" w:cs="Times New Roman"/>
          <w:sz w:val="20"/>
          <w:szCs w:val="20"/>
        </w:rPr>
        <w:t> ;</w:t>
      </w:r>
      <w:r w:rsidRPr="006D2007">
        <w:rPr>
          <w:rFonts w:ascii="Cambria" w:hAnsi="Cambria" w:cs="Times New Roman"/>
          <w:sz w:val="20"/>
          <w:szCs w:val="20"/>
        </w:rPr>
        <w:t xml:space="preserve"> </w:t>
      </w:r>
    </w:p>
    <w:p w:rsidR="00EF0788" w:rsidRPr="006D2007" w:rsidRDefault="00EF0788" w:rsidP="008501B9">
      <w:pPr>
        <w:pStyle w:val="Paragraphedeliste"/>
        <w:numPr>
          <w:ilvl w:val="0"/>
          <w:numId w:val="2"/>
        </w:numPr>
        <w:autoSpaceDE w:val="0"/>
        <w:autoSpaceDN w:val="0"/>
        <w:adjustRightInd w:val="0"/>
        <w:spacing w:after="0" w:line="240" w:lineRule="atLeast"/>
        <w:ind w:left="284" w:hanging="142"/>
        <w:jc w:val="both"/>
        <w:rPr>
          <w:rFonts w:ascii="Cambria" w:hAnsi="Cambria" w:cs="Times New Roman"/>
          <w:sz w:val="20"/>
          <w:szCs w:val="20"/>
        </w:rPr>
      </w:pPr>
      <w:r w:rsidRPr="006D2007">
        <w:rPr>
          <w:rFonts w:ascii="Cambria" w:hAnsi="Cambria" w:cs="Times New Roman"/>
          <w:sz w:val="20"/>
          <w:szCs w:val="20"/>
        </w:rPr>
        <w:t>l'étude de l'habitat dispersé dans le cadre de leurs territoires et des terroirs exploités pour</w:t>
      </w:r>
      <w:r w:rsidR="003D52C6" w:rsidRPr="006D2007">
        <w:rPr>
          <w:rFonts w:ascii="Cambria" w:hAnsi="Cambria" w:cs="Times New Roman"/>
          <w:sz w:val="20"/>
          <w:szCs w:val="20"/>
        </w:rPr>
        <w:t xml:space="preserve"> </w:t>
      </w:r>
      <w:r w:rsidR="00FB3FDB">
        <w:rPr>
          <w:rFonts w:ascii="Cambria" w:hAnsi="Cambria" w:cs="Times New Roman"/>
          <w:sz w:val="20"/>
          <w:szCs w:val="20"/>
        </w:rPr>
        <w:t>l'âge du Fer ;</w:t>
      </w:r>
      <w:r w:rsidRPr="006D2007">
        <w:rPr>
          <w:rFonts w:ascii="Cambria" w:hAnsi="Cambria" w:cs="Times New Roman"/>
          <w:sz w:val="20"/>
          <w:szCs w:val="20"/>
        </w:rPr>
        <w:t xml:space="preserve"> </w:t>
      </w:r>
    </w:p>
    <w:p w:rsidR="00FE56A8" w:rsidRPr="006D2007" w:rsidRDefault="00EF0788" w:rsidP="008501B9">
      <w:pPr>
        <w:pStyle w:val="Paragraphedeliste"/>
        <w:numPr>
          <w:ilvl w:val="0"/>
          <w:numId w:val="2"/>
        </w:numPr>
        <w:autoSpaceDE w:val="0"/>
        <w:autoSpaceDN w:val="0"/>
        <w:adjustRightInd w:val="0"/>
        <w:spacing w:after="0" w:line="240" w:lineRule="atLeast"/>
        <w:ind w:left="284" w:hanging="142"/>
        <w:jc w:val="both"/>
        <w:rPr>
          <w:rFonts w:ascii="Cambria" w:hAnsi="Cambria" w:cs="Times New Roman"/>
          <w:sz w:val="20"/>
          <w:szCs w:val="20"/>
        </w:rPr>
      </w:pPr>
      <w:r w:rsidRPr="006D2007">
        <w:rPr>
          <w:rFonts w:ascii="Cambria" w:hAnsi="Cambria" w:cs="Times New Roman"/>
          <w:sz w:val="20"/>
          <w:szCs w:val="20"/>
        </w:rPr>
        <w:t>la répartition et l'économie de l'habitat rura</w:t>
      </w:r>
      <w:r w:rsidR="00FE56A8" w:rsidRPr="006D2007">
        <w:rPr>
          <w:rFonts w:ascii="Cambria" w:hAnsi="Cambria" w:cs="Times New Roman"/>
          <w:sz w:val="20"/>
          <w:szCs w:val="20"/>
        </w:rPr>
        <w:t>l pour la période gallo-romaine</w:t>
      </w:r>
      <w:r w:rsidR="00FB3FDB">
        <w:rPr>
          <w:rFonts w:ascii="Cambria" w:hAnsi="Cambria" w:cs="Times New Roman"/>
          <w:sz w:val="20"/>
          <w:szCs w:val="20"/>
        </w:rPr>
        <w:t> ;</w:t>
      </w:r>
    </w:p>
    <w:p w:rsidR="00AE26DF" w:rsidRDefault="003D52C6" w:rsidP="008501B9">
      <w:pPr>
        <w:pStyle w:val="Paragraphedeliste"/>
        <w:numPr>
          <w:ilvl w:val="0"/>
          <w:numId w:val="2"/>
        </w:numPr>
        <w:autoSpaceDE w:val="0"/>
        <w:autoSpaceDN w:val="0"/>
        <w:adjustRightInd w:val="0"/>
        <w:spacing w:after="0" w:line="240" w:lineRule="atLeast"/>
        <w:ind w:left="284" w:hanging="142"/>
        <w:jc w:val="both"/>
        <w:rPr>
          <w:rFonts w:ascii="Cambria" w:hAnsi="Cambria" w:cs="Times New Roman"/>
          <w:sz w:val="20"/>
          <w:szCs w:val="20"/>
        </w:rPr>
      </w:pPr>
      <w:r w:rsidRPr="00FB3FDB">
        <w:rPr>
          <w:rFonts w:ascii="Cambria" w:hAnsi="Cambria" w:cs="Times New Roman"/>
          <w:sz w:val="20"/>
          <w:szCs w:val="20"/>
        </w:rPr>
        <w:t xml:space="preserve">l'emprise de l'homme sur le milieu, les rapports entre l'habitat et les voies de communication, l'évolution de l'économie bas-alpine, l’impact des processus </w:t>
      </w:r>
      <w:proofErr w:type="spellStart"/>
      <w:r w:rsidRPr="00FB3FDB">
        <w:rPr>
          <w:rFonts w:ascii="Cambria" w:hAnsi="Cambria" w:cs="Times New Roman"/>
          <w:sz w:val="20"/>
          <w:szCs w:val="20"/>
        </w:rPr>
        <w:t>taphonomiques</w:t>
      </w:r>
      <w:proofErr w:type="spellEnd"/>
      <w:r w:rsidRPr="00FB3FDB">
        <w:rPr>
          <w:rFonts w:ascii="Cambria" w:hAnsi="Cambria" w:cs="Times New Roman"/>
          <w:sz w:val="20"/>
          <w:szCs w:val="20"/>
        </w:rPr>
        <w:t xml:space="preserve">, l’exploitation des ressources naturelles </w:t>
      </w:r>
      <w:r w:rsidR="00FE56A8" w:rsidRPr="00FB3FDB">
        <w:rPr>
          <w:rFonts w:ascii="Cambria" w:hAnsi="Cambria" w:cs="Times New Roman"/>
          <w:sz w:val="20"/>
          <w:szCs w:val="20"/>
        </w:rPr>
        <w:t>(agropastoralisme,</w:t>
      </w:r>
      <w:r w:rsidRPr="00FB3FDB">
        <w:rPr>
          <w:rFonts w:ascii="Cambria" w:hAnsi="Cambria" w:cs="Times New Roman"/>
          <w:sz w:val="20"/>
          <w:szCs w:val="20"/>
        </w:rPr>
        <w:t xml:space="preserve"> </w:t>
      </w:r>
      <w:r w:rsidR="00FB3FDB">
        <w:rPr>
          <w:rFonts w:ascii="Cambria" w:hAnsi="Cambria" w:cs="Times New Roman"/>
          <w:sz w:val="20"/>
          <w:szCs w:val="20"/>
        </w:rPr>
        <w:t>activités forestières).</w:t>
      </w:r>
    </w:p>
    <w:p w:rsidR="00FB3FDB" w:rsidRPr="00FB3FDB" w:rsidRDefault="00FB3FDB" w:rsidP="008501B9">
      <w:pPr>
        <w:pStyle w:val="Paragraphedeliste"/>
        <w:numPr>
          <w:ilvl w:val="0"/>
          <w:numId w:val="2"/>
        </w:numPr>
        <w:autoSpaceDE w:val="0"/>
        <w:autoSpaceDN w:val="0"/>
        <w:adjustRightInd w:val="0"/>
        <w:spacing w:after="0" w:line="240" w:lineRule="atLeast"/>
        <w:ind w:left="284" w:hanging="142"/>
        <w:jc w:val="both"/>
        <w:rPr>
          <w:rFonts w:ascii="Cambria" w:hAnsi="Cambria" w:cs="Times New Roman"/>
          <w:sz w:val="20"/>
          <w:szCs w:val="20"/>
        </w:rPr>
      </w:pPr>
    </w:p>
    <w:p w:rsidR="00CC00C4" w:rsidRPr="006D2007" w:rsidRDefault="003D52C6" w:rsidP="008501B9">
      <w:pPr>
        <w:autoSpaceDE w:val="0"/>
        <w:autoSpaceDN w:val="0"/>
        <w:adjustRightInd w:val="0"/>
        <w:spacing w:after="0" w:line="240" w:lineRule="atLeast"/>
        <w:jc w:val="both"/>
        <w:rPr>
          <w:rFonts w:ascii="Cambria" w:hAnsi="Cambria" w:cs="Times New Roman"/>
          <w:b/>
          <w:bCs/>
          <w:sz w:val="20"/>
          <w:szCs w:val="20"/>
        </w:rPr>
      </w:pPr>
      <w:r w:rsidRPr="006D2007">
        <w:rPr>
          <w:rFonts w:ascii="Cambria" w:hAnsi="Cambria" w:cs="Times New Roman"/>
          <w:b/>
          <w:bCs/>
          <w:sz w:val="20"/>
          <w:szCs w:val="20"/>
        </w:rPr>
        <w:t>Etat des connaissances avant la prospection de 2018</w:t>
      </w:r>
    </w:p>
    <w:p w:rsidR="003D52C6" w:rsidRPr="006D2007" w:rsidRDefault="003D52C6" w:rsidP="00A844C7">
      <w:pPr>
        <w:autoSpaceDE w:val="0"/>
        <w:autoSpaceDN w:val="0"/>
        <w:adjustRightInd w:val="0"/>
        <w:spacing w:after="0" w:line="240" w:lineRule="atLeast"/>
        <w:ind w:firstLine="426"/>
        <w:jc w:val="both"/>
        <w:rPr>
          <w:rFonts w:ascii="Cambria" w:hAnsi="Cambria" w:cs="Times New Roman"/>
          <w:sz w:val="20"/>
          <w:szCs w:val="20"/>
        </w:rPr>
      </w:pPr>
      <w:r w:rsidRPr="006D2007">
        <w:rPr>
          <w:rFonts w:ascii="Cambria" w:hAnsi="Cambria" w:cs="Times New Roman"/>
          <w:sz w:val="20"/>
          <w:szCs w:val="20"/>
        </w:rPr>
        <w:t>Charnière géographique entre les niveaux méditerranéen et alpin, le territoire de ces deux communes, bordé par le Verdon à l’est, se caractérise par une vallée est/ouest (985-1150 m), propice à l’occupation humaine et au développement de terres agricoles, traversée par le torrent de l’</w:t>
      </w:r>
      <w:proofErr w:type="spellStart"/>
      <w:r w:rsidRPr="006D2007">
        <w:rPr>
          <w:rFonts w:ascii="Cambria" w:hAnsi="Cambria" w:cs="Times New Roman"/>
          <w:sz w:val="20"/>
          <w:szCs w:val="20"/>
        </w:rPr>
        <w:t>Issole</w:t>
      </w:r>
      <w:proofErr w:type="spellEnd"/>
      <w:r w:rsidRPr="006D2007">
        <w:rPr>
          <w:rFonts w:ascii="Cambria" w:hAnsi="Cambria" w:cs="Times New Roman"/>
          <w:sz w:val="20"/>
          <w:szCs w:val="20"/>
        </w:rPr>
        <w:t xml:space="preserve"> et dominée par de hauts sommets et alpages (entre 1718 m et 2693 m).</w:t>
      </w:r>
    </w:p>
    <w:p w:rsidR="00CC00C4" w:rsidRPr="006D2007" w:rsidRDefault="00CC00C4" w:rsidP="00A844C7">
      <w:pPr>
        <w:autoSpaceDE w:val="0"/>
        <w:autoSpaceDN w:val="0"/>
        <w:adjustRightInd w:val="0"/>
        <w:spacing w:after="0" w:line="240" w:lineRule="atLeast"/>
        <w:ind w:firstLine="426"/>
        <w:jc w:val="both"/>
        <w:rPr>
          <w:rFonts w:ascii="Cambria" w:hAnsi="Cambria" w:cs="Times New Roman"/>
          <w:sz w:val="20"/>
          <w:szCs w:val="20"/>
        </w:rPr>
      </w:pPr>
      <w:r w:rsidRPr="006D2007">
        <w:rPr>
          <w:rFonts w:ascii="Cambria" w:hAnsi="Cambria" w:cs="Times New Roman"/>
          <w:sz w:val="20"/>
          <w:szCs w:val="20"/>
        </w:rPr>
        <w:t>La connaissance du territoire de ces deux communes, partiellement étudié dans le cadre d’un</w:t>
      </w:r>
      <w:r w:rsidR="009B1B5E" w:rsidRPr="006D2007">
        <w:rPr>
          <w:rFonts w:ascii="Cambria" w:hAnsi="Cambria" w:cs="Times New Roman"/>
          <w:sz w:val="20"/>
          <w:szCs w:val="20"/>
        </w:rPr>
        <w:t xml:space="preserve"> </w:t>
      </w:r>
      <w:r w:rsidRPr="006D2007">
        <w:rPr>
          <w:rFonts w:ascii="Cambria" w:hAnsi="Cambria" w:cs="Times New Roman"/>
          <w:sz w:val="20"/>
          <w:szCs w:val="20"/>
        </w:rPr>
        <w:t>Master 1 (Emeric</w:t>
      </w:r>
      <w:r w:rsidR="00AE26DF" w:rsidRPr="006D2007">
        <w:rPr>
          <w:rFonts w:ascii="Cambria" w:hAnsi="Cambria" w:cs="Times New Roman"/>
          <w:sz w:val="20"/>
          <w:szCs w:val="20"/>
        </w:rPr>
        <w:t>,</w:t>
      </w:r>
      <w:r w:rsidRPr="006D2007">
        <w:rPr>
          <w:rFonts w:ascii="Cambria" w:hAnsi="Cambria" w:cs="Times New Roman"/>
          <w:sz w:val="20"/>
          <w:szCs w:val="20"/>
        </w:rPr>
        <w:t xml:space="preserve"> 2011</w:t>
      </w:r>
      <w:r w:rsidR="00AE26DF" w:rsidRPr="006D2007">
        <w:rPr>
          <w:rFonts w:ascii="Cambria" w:hAnsi="Cambria" w:cs="Times New Roman"/>
          <w:sz w:val="20"/>
          <w:szCs w:val="20"/>
        </w:rPr>
        <w:t xml:space="preserve">  </w:t>
      </w:r>
      <w:r w:rsidR="00AE26DF" w:rsidRPr="006D2007">
        <w:rPr>
          <w:rFonts w:ascii="Cambria" w:hAnsi="Cambria" w:cs="Times New Roman"/>
          <w:color w:val="4472C4" w:themeColor="accent1"/>
          <w:sz w:val="20"/>
          <w:szCs w:val="20"/>
        </w:rPr>
        <w:t>[lien avec site de Julie Emeric]</w:t>
      </w:r>
      <w:r w:rsidRPr="006D2007">
        <w:rPr>
          <w:rFonts w:ascii="Cambria" w:hAnsi="Cambria" w:cs="Times New Roman"/>
          <w:sz w:val="20"/>
          <w:szCs w:val="20"/>
        </w:rPr>
        <w:t xml:space="preserve">), </w:t>
      </w:r>
      <w:r w:rsidR="00EF0788" w:rsidRPr="006D2007">
        <w:rPr>
          <w:rFonts w:ascii="Cambria" w:hAnsi="Cambria" w:cs="Times New Roman"/>
          <w:sz w:val="20"/>
          <w:szCs w:val="20"/>
        </w:rPr>
        <w:t>révélait</w:t>
      </w:r>
      <w:r w:rsidRPr="006D2007">
        <w:rPr>
          <w:rFonts w:ascii="Cambria" w:hAnsi="Cambria" w:cs="Times New Roman"/>
          <w:sz w:val="20"/>
          <w:szCs w:val="20"/>
        </w:rPr>
        <w:t xml:space="preserve"> 16 sites ou indices de sites archéologiques localisés essentiellement</w:t>
      </w:r>
      <w:r w:rsidR="00AE26DF" w:rsidRPr="006D2007">
        <w:rPr>
          <w:rFonts w:ascii="Cambria" w:hAnsi="Cambria" w:cs="Times New Roman"/>
          <w:sz w:val="20"/>
          <w:szCs w:val="20"/>
        </w:rPr>
        <w:t xml:space="preserve"> </w:t>
      </w:r>
      <w:r w:rsidRPr="006D2007">
        <w:rPr>
          <w:rFonts w:ascii="Cambria" w:hAnsi="Cambria" w:cs="Times New Roman"/>
          <w:sz w:val="20"/>
          <w:szCs w:val="20"/>
        </w:rPr>
        <w:t xml:space="preserve">dans la vallée de l’Issole et ses piémonts hormis le site médiéval de </w:t>
      </w:r>
      <w:proofErr w:type="spellStart"/>
      <w:r w:rsidRPr="006D2007">
        <w:rPr>
          <w:rFonts w:ascii="Cambria" w:hAnsi="Cambria" w:cs="Times New Roman"/>
          <w:sz w:val="20"/>
          <w:szCs w:val="20"/>
        </w:rPr>
        <w:t>Peyresq</w:t>
      </w:r>
      <w:proofErr w:type="spellEnd"/>
      <w:r w:rsidRPr="006D2007">
        <w:rPr>
          <w:rFonts w:ascii="Cambria" w:hAnsi="Cambria" w:cs="Times New Roman"/>
          <w:sz w:val="20"/>
          <w:szCs w:val="20"/>
        </w:rPr>
        <w:t xml:space="preserve"> </w:t>
      </w:r>
      <w:r w:rsidR="00AE26DF" w:rsidRPr="006D2007">
        <w:rPr>
          <w:rFonts w:ascii="Cambria" w:hAnsi="Cambria" w:cs="Times New Roman"/>
          <w:sz w:val="20"/>
          <w:szCs w:val="20"/>
        </w:rPr>
        <w:t>(</w:t>
      </w:r>
      <w:r w:rsidRPr="006D2007">
        <w:rPr>
          <w:rFonts w:ascii="Cambria" w:hAnsi="Cambria" w:cs="Times New Roman"/>
          <w:sz w:val="20"/>
          <w:szCs w:val="20"/>
        </w:rPr>
        <w:t>1528 m</w:t>
      </w:r>
      <w:r w:rsidR="00AE26DF" w:rsidRPr="006D2007">
        <w:rPr>
          <w:rFonts w:ascii="Cambria" w:hAnsi="Cambria" w:cs="Times New Roman"/>
          <w:sz w:val="20"/>
          <w:szCs w:val="20"/>
        </w:rPr>
        <w:t>)</w:t>
      </w:r>
      <w:r w:rsidRPr="006D2007">
        <w:rPr>
          <w:rFonts w:ascii="Cambria" w:hAnsi="Cambria" w:cs="Times New Roman"/>
          <w:sz w:val="20"/>
          <w:szCs w:val="20"/>
        </w:rPr>
        <w:t xml:space="preserve"> et </w:t>
      </w:r>
      <w:r w:rsidR="00AE26DF" w:rsidRPr="006D2007">
        <w:rPr>
          <w:rFonts w:ascii="Cambria" w:hAnsi="Cambria" w:cs="Times New Roman"/>
          <w:sz w:val="20"/>
          <w:szCs w:val="20"/>
        </w:rPr>
        <w:t>celui</w:t>
      </w:r>
      <w:r w:rsidRPr="006D2007">
        <w:rPr>
          <w:rFonts w:ascii="Cambria" w:hAnsi="Cambria" w:cs="Times New Roman"/>
          <w:sz w:val="20"/>
          <w:szCs w:val="20"/>
        </w:rPr>
        <w:t xml:space="preserve"> du Plan des Mouches </w:t>
      </w:r>
      <w:r w:rsidR="00AE26DF" w:rsidRPr="006D2007">
        <w:rPr>
          <w:rFonts w:ascii="Cambria" w:hAnsi="Cambria" w:cs="Times New Roman"/>
          <w:sz w:val="20"/>
          <w:szCs w:val="20"/>
        </w:rPr>
        <w:t>(</w:t>
      </w:r>
      <w:r w:rsidRPr="006D2007">
        <w:rPr>
          <w:rFonts w:ascii="Cambria" w:hAnsi="Cambria" w:cs="Times New Roman"/>
          <w:sz w:val="20"/>
          <w:szCs w:val="20"/>
        </w:rPr>
        <w:t>plus de 2100 m</w:t>
      </w:r>
      <w:r w:rsidR="00AE26DF" w:rsidRPr="006D2007">
        <w:rPr>
          <w:rFonts w:ascii="Cambria" w:hAnsi="Cambria" w:cs="Times New Roman"/>
          <w:sz w:val="20"/>
          <w:szCs w:val="20"/>
        </w:rPr>
        <w:t>)</w:t>
      </w:r>
      <w:r w:rsidRPr="006D2007">
        <w:rPr>
          <w:rFonts w:ascii="Cambria" w:hAnsi="Cambria" w:cs="Times New Roman"/>
          <w:sz w:val="20"/>
          <w:szCs w:val="20"/>
        </w:rPr>
        <w:t xml:space="preserve"> </w:t>
      </w:r>
      <w:r w:rsidR="00AE26DF" w:rsidRPr="006D2007">
        <w:rPr>
          <w:rFonts w:ascii="Cambria" w:hAnsi="Cambria" w:cs="Times New Roman"/>
          <w:sz w:val="20"/>
          <w:szCs w:val="20"/>
        </w:rPr>
        <w:t>tous deux sur la commune de Thorame-Haute</w:t>
      </w:r>
      <w:r w:rsidRPr="006D2007">
        <w:rPr>
          <w:rFonts w:ascii="Cambria" w:hAnsi="Cambria" w:cs="Times New Roman"/>
          <w:sz w:val="20"/>
          <w:szCs w:val="20"/>
        </w:rPr>
        <w:t xml:space="preserve"> (Bérard 1997). Ce site du Plan</w:t>
      </w:r>
      <w:r w:rsidR="00AE26DF" w:rsidRPr="006D2007">
        <w:rPr>
          <w:rFonts w:ascii="Cambria" w:hAnsi="Cambria" w:cs="Times New Roman"/>
          <w:sz w:val="20"/>
          <w:szCs w:val="20"/>
        </w:rPr>
        <w:t xml:space="preserve"> </w:t>
      </w:r>
      <w:r w:rsidRPr="006D2007">
        <w:rPr>
          <w:rFonts w:ascii="Cambria" w:hAnsi="Cambria" w:cs="Times New Roman"/>
          <w:sz w:val="20"/>
          <w:szCs w:val="20"/>
        </w:rPr>
        <w:t xml:space="preserve">des Mouches </w:t>
      </w:r>
      <w:r w:rsidR="00EF0788" w:rsidRPr="006D2007">
        <w:rPr>
          <w:rFonts w:ascii="Cambria" w:hAnsi="Cambria" w:cs="Times New Roman"/>
          <w:sz w:val="20"/>
          <w:szCs w:val="20"/>
        </w:rPr>
        <w:t>qualifié de</w:t>
      </w:r>
      <w:r w:rsidRPr="006D2007">
        <w:rPr>
          <w:rFonts w:ascii="Cambria" w:hAnsi="Cambria" w:cs="Times New Roman"/>
          <w:sz w:val="20"/>
          <w:szCs w:val="20"/>
        </w:rPr>
        <w:t xml:space="preserve"> </w:t>
      </w:r>
      <w:r w:rsidR="00EF0788" w:rsidRPr="006D2007">
        <w:rPr>
          <w:rFonts w:ascii="Cambria" w:hAnsi="Cambria" w:cs="Times New Roman"/>
          <w:sz w:val="20"/>
          <w:szCs w:val="20"/>
        </w:rPr>
        <w:t>« </w:t>
      </w:r>
      <w:r w:rsidRPr="006D2007">
        <w:rPr>
          <w:rFonts w:ascii="Cambria" w:hAnsi="Cambria" w:cs="Times New Roman"/>
          <w:sz w:val="20"/>
          <w:szCs w:val="20"/>
        </w:rPr>
        <w:t>tumulus</w:t>
      </w:r>
      <w:r w:rsidR="00EF0788" w:rsidRPr="006D2007">
        <w:rPr>
          <w:rFonts w:ascii="Cambria" w:hAnsi="Cambria" w:cs="Times New Roman"/>
          <w:sz w:val="20"/>
          <w:szCs w:val="20"/>
        </w:rPr>
        <w:t> »</w:t>
      </w:r>
      <w:r w:rsidRPr="006D2007">
        <w:rPr>
          <w:rFonts w:ascii="Cambria" w:hAnsi="Cambria" w:cs="Times New Roman"/>
          <w:sz w:val="20"/>
          <w:szCs w:val="20"/>
        </w:rPr>
        <w:t xml:space="preserve"> </w:t>
      </w:r>
      <w:r w:rsidR="00EF0788" w:rsidRPr="006D2007">
        <w:rPr>
          <w:rFonts w:ascii="Cambria" w:hAnsi="Cambria" w:cs="Times New Roman"/>
          <w:sz w:val="20"/>
          <w:szCs w:val="20"/>
        </w:rPr>
        <w:t>était</w:t>
      </w:r>
      <w:r w:rsidRPr="006D2007">
        <w:rPr>
          <w:rFonts w:ascii="Cambria" w:hAnsi="Cambria" w:cs="Times New Roman"/>
          <w:sz w:val="20"/>
          <w:szCs w:val="20"/>
        </w:rPr>
        <w:t xml:space="preserve"> le plus ancien de ce territoire. Aucun autre site</w:t>
      </w:r>
      <w:r w:rsidR="00AE26DF" w:rsidRPr="006D2007">
        <w:rPr>
          <w:rFonts w:ascii="Cambria" w:hAnsi="Cambria" w:cs="Times New Roman"/>
          <w:sz w:val="20"/>
          <w:szCs w:val="20"/>
        </w:rPr>
        <w:t xml:space="preserve"> </w:t>
      </w:r>
      <w:r w:rsidRPr="006D2007">
        <w:rPr>
          <w:rFonts w:ascii="Cambria" w:hAnsi="Cambria" w:cs="Times New Roman"/>
          <w:sz w:val="20"/>
          <w:szCs w:val="20"/>
        </w:rPr>
        <w:t xml:space="preserve">antérieur </w:t>
      </w:r>
      <w:r w:rsidR="00AE26DF" w:rsidRPr="006D2007">
        <w:rPr>
          <w:rFonts w:ascii="Cambria" w:hAnsi="Cambria" w:cs="Times New Roman"/>
          <w:sz w:val="20"/>
          <w:szCs w:val="20"/>
        </w:rPr>
        <w:t>à</w:t>
      </w:r>
      <w:r w:rsidRPr="006D2007">
        <w:rPr>
          <w:rFonts w:ascii="Cambria" w:hAnsi="Cambria" w:cs="Times New Roman"/>
          <w:sz w:val="20"/>
          <w:szCs w:val="20"/>
        </w:rPr>
        <w:t xml:space="preserve"> l’Antiquité (Pro</w:t>
      </w:r>
      <w:r w:rsidR="00EF0788" w:rsidRPr="006D2007">
        <w:rPr>
          <w:rFonts w:ascii="Cambria" w:hAnsi="Cambria" w:cs="Times New Roman"/>
          <w:sz w:val="20"/>
          <w:szCs w:val="20"/>
        </w:rPr>
        <w:t>tohistoire et Préhistoire) n’avait été</w:t>
      </w:r>
      <w:r w:rsidRPr="006D2007">
        <w:rPr>
          <w:rFonts w:ascii="Cambria" w:hAnsi="Cambria" w:cs="Times New Roman"/>
          <w:sz w:val="20"/>
          <w:szCs w:val="20"/>
        </w:rPr>
        <w:t xml:space="preserve"> identifié </w:t>
      </w:r>
      <w:r w:rsidR="00AE26DF" w:rsidRPr="006D2007">
        <w:rPr>
          <w:rFonts w:ascii="Cambria" w:hAnsi="Cambria" w:cs="Times New Roman"/>
          <w:sz w:val="20"/>
          <w:szCs w:val="20"/>
        </w:rPr>
        <w:t>à</w:t>
      </w:r>
      <w:r w:rsidRPr="006D2007">
        <w:rPr>
          <w:rFonts w:ascii="Cambria" w:hAnsi="Cambria" w:cs="Times New Roman"/>
          <w:sz w:val="20"/>
          <w:szCs w:val="20"/>
        </w:rPr>
        <w:t xml:space="preserve"> ce jour. </w:t>
      </w:r>
      <w:r w:rsidR="009B1B5E" w:rsidRPr="006D2007">
        <w:rPr>
          <w:rFonts w:ascii="Cambria" w:hAnsi="Cambria" w:cs="Times New Roman"/>
          <w:sz w:val="20"/>
          <w:szCs w:val="20"/>
        </w:rPr>
        <w:t xml:space="preserve"> </w:t>
      </w:r>
      <w:r w:rsidR="00EF0788" w:rsidRPr="006D2007">
        <w:rPr>
          <w:rFonts w:ascii="Cambria" w:hAnsi="Cambria" w:cs="Times New Roman"/>
          <w:sz w:val="20"/>
          <w:szCs w:val="20"/>
        </w:rPr>
        <w:t>Pour la P</w:t>
      </w:r>
      <w:r w:rsidRPr="006D2007">
        <w:rPr>
          <w:rFonts w:ascii="Cambria" w:hAnsi="Cambria" w:cs="Times New Roman"/>
          <w:sz w:val="20"/>
          <w:szCs w:val="20"/>
        </w:rPr>
        <w:t>rotohistoire et</w:t>
      </w:r>
      <w:r w:rsidR="00AE26DF" w:rsidRPr="006D2007">
        <w:rPr>
          <w:rFonts w:ascii="Cambria" w:hAnsi="Cambria" w:cs="Times New Roman"/>
          <w:sz w:val="20"/>
          <w:szCs w:val="20"/>
        </w:rPr>
        <w:t xml:space="preserve"> </w:t>
      </w:r>
      <w:r w:rsidRPr="006D2007">
        <w:rPr>
          <w:rFonts w:ascii="Cambria" w:hAnsi="Cambria" w:cs="Times New Roman"/>
          <w:sz w:val="20"/>
          <w:szCs w:val="20"/>
        </w:rPr>
        <w:t>l’Antiquité, les témoignages archéologiques (structures, mobilier, sépultures, inscriptions) suggèrent</w:t>
      </w:r>
      <w:r w:rsidR="00AE26DF" w:rsidRPr="006D2007">
        <w:rPr>
          <w:rFonts w:ascii="Cambria" w:hAnsi="Cambria" w:cs="Times New Roman"/>
          <w:sz w:val="20"/>
          <w:szCs w:val="20"/>
        </w:rPr>
        <w:t xml:space="preserve"> </w:t>
      </w:r>
      <w:r w:rsidRPr="006D2007">
        <w:rPr>
          <w:rFonts w:ascii="Cambria" w:hAnsi="Cambria" w:cs="Times New Roman"/>
          <w:sz w:val="20"/>
          <w:szCs w:val="20"/>
        </w:rPr>
        <w:t xml:space="preserve">la localisation du chef-lieu de la tribu indigène des </w:t>
      </w:r>
      <w:proofErr w:type="spellStart"/>
      <w:r w:rsidRPr="006D2007">
        <w:rPr>
          <w:rFonts w:ascii="Cambria" w:hAnsi="Cambria" w:cs="Times New Roman"/>
          <w:sz w:val="20"/>
          <w:szCs w:val="20"/>
        </w:rPr>
        <w:t>Eguitiri</w:t>
      </w:r>
      <w:proofErr w:type="spellEnd"/>
      <w:r w:rsidRPr="006D2007">
        <w:rPr>
          <w:rFonts w:ascii="Cambria" w:hAnsi="Cambria" w:cs="Times New Roman"/>
          <w:sz w:val="20"/>
          <w:szCs w:val="20"/>
        </w:rPr>
        <w:t>(i) et de celle de l’agglomération antique</w:t>
      </w:r>
      <w:r w:rsidR="00AE26DF" w:rsidRPr="006D2007">
        <w:rPr>
          <w:rFonts w:ascii="Cambria" w:hAnsi="Cambria" w:cs="Times New Roman"/>
          <w:sz w:val="20"/>
          <w:szCs w:val="20"/>
        </w:rPr>
        <w:t xml:space="preserve"> </w:t>
      </w:r>
      <w:proofErr w:type="spellStart"/>
      <w:r w:rsidRPr="006D2007">
        <w:rPr>
          <w:rFonts w:ascii="Cambria" w:hAnsi="Cambria" w:cs="Times New Roman"/>
          <w:i/>
          <w:iCs/>
          <w:sz w:val="20"/>
          <w:szCs w:val="20"/>
        </w:rPr>
        <w:t>Eturamina</w:t>
      </w:r>
      <w:proofErr w:type="spellEnd"/>
      <w:r w:rsidRPr="006D2007">
        <w:rPr>
          <w:rFonts w:ascii="Cambria" w:hAnsi="Cambria" w:cs="Times New Roman"/>
          <w:sz w:val="20"/>
          <w:szCs w:val="20"/>
        </w:rPr>
        <w:t xml:space="preserve">, autour du village actuel de </w:t>
      </w:r>
      <w:proofErr w:type="spellStart"/>
      <w:r w:rsidRPr="006D2007">
        <w:rPr>
          <w:rFonts w:ascii="Cambria" w:hAnsi="Cambria" w:cs="Times New Roman"/>
          <w:sz w:val="20"/>
          <w:szCs w:val="20"/>
        </w:rPr>
        <w:t>Thorame</w:t>
      </w:r>
      <w:proofErr w:type="spellEnd"/>
      <w:r w:rsidRPr="006D2007">
        <w:rPr>
          <w:rFonts w:ascii="Cambria" w:hAnsi="Cambria" w:cs="Times New Roman"/>
          <w:sz w:val="20"/>
          <w:szCs w:val="20"/>
        </w:rPr>
        <w:t xml:space="preserve"> Haute (</w:t>
      </w:r>
      <w:proofErr w:type="spellStart"/>
      <w:r w:rsidRPr="006D2007">
        <w:rPr>
          <w:rFonts w:ascii="Cambria" w:hAnsi="Cambria" w:cs="Times New Roman"/>
          <w:sz w:val="20"/>
          <w:szCs w:val="20"/>
        </w:rPr>
        <w:t>Barruol</w:t>
      </w:r>
      <w:proofErr w:type="spellEnd"/>
      <w:r w:rsidRPr="006D2007">
        <w:rPr>
          <w:rFonts w:ascii="Cambria" w:hAnsi="Cambria" w:cs="Times New Roman"/>
          <w:sz w:val="20"/>
          <w:szCs w:val="20"/>
        </w:rPr>
        <w:t xml:space="preserve"> 2004). G. </w:t>
      </w:r>
      <w:proofErr w:type="spellStart"/>
      <w:r w:rsidRPr="006D2007">
        <w:rPr>
          <w:rFonts w:ascii="Cambria" w:hAnsi="Cambria" w:cs="Times New Roman"/>
          <w:sz w:val="20"/>
          <w:szCs w:val="20"/>
        </w:rPr>
        <w:t>Barruol</w:t>
      </w:r>
      <w:proofErr w:type="spellEnd"/>
      <w:r w:rsidRPr="006D2007">
        <w:rPr>
          <w:rFonts w:ascii="Cambria" w:hAnsi="Cambria" w:cs="Times New Roman"/>
          <w:sz w:val="20"/>
          <w:szCs w:val="20"/>
        </w:rPr>
        <w:t xml:space="preserve"> suggère l’existence</w:t>
      </w:r>
      <w:r w:rsidR="00AE26DF" w:rsidRPr="006D2007">
        <w:rPr>
          <w:rFonts w:ascii="Cambria" w:hAnsi="Cambria" w:cs="Times New Roman"/>
          <w:sz w:val="20"/>
          <w:szCs w:val="20"/>
        </w:rPr>
        <w:t xml:space="preserve"> </w:t>
      </w:r>
      <w:r w:rsidRPr="006D2007">
        <w:rPr>
          <w:rFonts w:ascii="Cambria" w:hAnsi="Cambria" w:cs="Times New Roman"/>
          <w:sz w:val="20"/>
          <w:szCs w:val="20"/>
        </w:rPr>
        <w:t xml:space="preserve">d’une voie antique reliant le Haut Verdon </w:t>
      </w:r>
      <w:r w:rsidR="00AE26DF" w:rsidRPr="006D2007">
        <w:rPr>
          <w:rFonts w:ascii="Cambria" w:hAnsi="Cambria" w:cs="Times New Roman"/>
          <w:sz w:val="20"/>
          <w:szCs w:val="20"/>
        </w:rPr>
        <w:t>à</w:t>
      </w:r>
      <w:r w:rsidRPr="006D2007">
        <w:rPr>
          <w:rFonts w:ascii="Cambria" w:hAnsi="Cambria" w:cs="Times New Roman"/>
          <w:sz w:val="20"/>
          <w:szCs w:val="20"/>
        </w:rPr>
        <w:t xml:space="preserve"> Digne </w:t>
      </w:r>
      <w:r w:rsidR="00DB5606" w:rsidRPr="006D2007">
        <w:rPr>
          <w:rFonts w:ascii="Cambria" w:hAnsi="Cambria" w:cs="Times New Roman"/>
          <w:sz w:val="20"/>
          <w:szCs w:val="20"/>
        </w:rPr>
        <w:t>par</w:t>
      </w:r>
      <w:r w:rsidR="00AE26DF" w:rsidRPr="006D2007">
        <w:rPr>
          <w:rFonts w:ascii="Cambria" w:hAnsi="Cambria" w:cs="Times New Roman"/>
          <w:sz w:val="20"/>
          <w:szCs w:val="20"/>
        </w:rPr>
        <w:t xml:space="preserve"> </w:t>
      </w:r>
      <w:r w:rsidRPr="006D2007">
        <w:rPr>
          <w:rFonts w:ascii="Cambria" w:hAnsi="Cambria" w:cs="Times New Roman"/>
          <w:sz w:val="20"/>
          <w:szCs w:val="20"/>
        </w:rPr>
        <w:t xml:space="preserve">la vallée de l’Asse </w:t>
      </w:r>
      <w:r w:rsidR="00DB5606" w:rsidRPr="006D2007">
        <w:rPr>
          <w:rFonts w:ascii="Cambria" w:hAnsi="Cambria" w:cs="Times New Roman"/>
          <w:sz w:val="20"/>
          <w:szCs w:val="20"/>
        </w:rPr>
        <w:t xml:space="preserve">de Clumanc </w:t>
      </w:r>
      <w:r w:rsidRPr="006D2007">
        <w:rPr>
          <w:rFonts w:ascii="Cambria" w:hAnsi="Cambria" w:cs="Times New Roman"/>
          <w:sz w:val="20"/>
          <w:szCs w:val="20"/>
        </w:rPr>
        <w:t>(</w:t>
      </w:r>
      <w:r w:rsidR="00DB5606" w:rsidRPr="006D2007">
        <w:rPr>
          <w:rFonts w:ascii="Cambria" w:hAnsi="Cambria" w:cs="Times New Roman"/>
          <w:sz w:val="20"/>
          <w:szCs w:val="20"/>
        </w:rPr>
        <w:t>via</w:t>
      </w:r>
      <w:r w:rsidRPr="006D2007">
        <w:rPr>
          <w:rFonts w:ascii="Cambria" w:hAnsi="Cambria" w:cs="Times New Roman"/>
          <w:sz w:val="20"/>
          <w:szCs w:val="20"/>
        </w:rPr>
        <w:t xml:space="preserve"> les cols de </w:t>
      </w:r>
      <w:proofErr w:type="spellStart"/>
      <w:r w:rsidRPr="006D2007">
        <w:rPr>
          <w:rFonts w:ascii="Cambria" w:hAnsi="Cambria" w:cs="Times New Roman"/>
          <w:sz w:val="20"/>
          <w:szCs w:val="20"/>
        </w:rPr>
        <w:t>Séoune</w:t>
      </w:r>
      <w:proofErr w:type="spellEnd"/>
      <w:r w:rsidRPr="006D2007">
        <w:rPr>
          <w:rFonts w:ascii="Cambria" w:hAnsi="Cambria" w:cs="Times New Roman"/>
          <w:sz w:val="20"/>
          <w:szCs w:val="20"/>
        </w:rPr>
        <w:t xml:space="preserve"> et </w:t>
      </w:r>
      <w:r w:rsidR="00DB5606" w:rsidRPr="006D2007">
        <w:rPr>
          <w:rFonts w:ascii="Cambria" w:hAnsi="Cambria" w:cs="Times New Roman"/>
          <w:sz w:val="20"/>
          <w:szCs w:val="20"/>
        </w:rPr>
        <w:t>du Défens</w:t>
      </w:r>
      <w:r w:rsidRPr="006D2007">
        <w:rPr>
          <w:rFonts w:ascii="Cambria" w:hAnsi="Cambria" w:cs="Times New Roman"/>
          <w:sz w:val="20"/>
          <w:szCs w:val="20"/>
        </w:rPr>
        <w:t>). Mais ce sont les vestiges d’occupation moderne (moulin, canaux) et médiévale qui</w:t>
      </w:r>
      <w:r w:rsidR="00AE26DF" w:rsidRPr="006D2007">
        <w:rPr>
          <w:rFonts w:ascii="Cambria" w:hAnsi="Cambria" w:cs="Times New Roman"/>
          <w:sz w:val="20"/>
          <w:szCs w:val="20"/>
        </w:rPr>
        <w:t xml:space="preserve"> </w:t>
      </w:r>
      <w:r w:rsidR="00EF0788" w:rsidRPr="006D2007">
        <w:rPr>
          <w:rFonts w:ascii="Cambria" w:hAnsi="Cambria" w:cs="Times New Roman"/>
          <w:sz w:val="20"/>
          <w:szCs w:val="20"/>
        </w:rPr>
        <w:t>dominaient</w:t>
      </w:r>
      <w:r w:rsidRPr="006D2007">
        <w:rPr>
          <w:rFonts w:ascii="Cambria" w:hAnsi="Cambria" w:cs="Times New Roman"/>
          <w:sz w:val="20"/>
          <w:szCs w:val="20"/>
        </w:rPr>
        <w:t xml:space="preserve"> largement le paysage (chapelles, églises, substructions, tour, sépultures) et, plus</w:t>
      </w:r>
      <w:r w:rsidR="00AE26DF" w:rsidRPr="006D2007">
        <w:rPr>
          <w:rFonts w:ascii="Cambria" w:hAnsi="Cambria" w:cs="Times New Roman"/>
          <w:sz w:val="20"/>
          <w:szCs w:val="20"/>
        </w:rPr>
        <w:t xml:space="preserve"> </w:t>
      </w:r>
      <w:r w:rsidRPr="006D2007">
        <w:rPr>
          <w:rFonts w:ascii="Cambria" w:hAnsi="Cambria" w:cs="Times New Roman"/>
          <w:sz w:val="20"/>
          <w:szCs w:val="20"/>
        </w:rPr>
        <w:t xml:space="preserve">particulièrement, les ruines du castrum de </w:t>
      </w:r>
      <w:proofErr w:type="spellStart"/>
      <w:r w:rsidRPr="006D2007">
        <w:rPr>
          <w:rFonts w:ascii="Cambria" w:hAnsi="Cambria" w:cs="Times New Roman"/>
          <w:sz w:val="20"/>
          <w:szCs w:val="20"/>
        </w:rPr>
        <w:t>Tracastel</w:t>
      </w:r>
      <w:proofErr w:type="spellEnd"/>
      <w:r w:rsidRPr="006D2007">
        <w:rPr>
          <w:rFonts w:ascii="Cambria" w:hAnsi="Cambria" w:cs="Times New Roman"/>
          <w:sz w:val="20"/>
          <w:szCs w:val="20"/>
        </w:rPr>
        <w:t xml:space="preserve"> (alt. 1262 m).</w:t>
      </w:r>
    </w:p>
    <w:p w:rsidR="00DB5606" w:rsidRPr="006D2007" w:rsidRDefault="00DB5606" w:rsidP="008501B9">
      <w:pPr>
        <w:autoSpaceDE w:val="0"/>
        <w:autoSpaceDN w:val="0"/>
        <w:adjustRightInd w:val="0"/>
        <w:spacing w:after="0" w:line="240" w:lineRule="atLeast"/>
        <w:jc w:val="both"/>
        <w:rPr>
          <w:rFonts w:ascii="Cambria" w:hAnsi="Cambria" w:cs="Times New Roman"/>
          <w:sz w:val="20"/>
          <w:szCs w:val="20"/>
        </w:rPr>
      </w:pPr>
    </w:p>
    <w:p w:rsidR="008501B9" w:rsidRPr="006D2007" w:rsidRDefault="008501B9" w:rsidP="008501B9">
      <w:pPr>
        <w:autoSpaceDE w:val="0"/>
        <w:autoSpaceDN w:val="0"/>
        <w:adjustRightInd w:val="0"/>
        <w:spacing w:after="0" w:line="240" w:lineRule="atLeast"/>
        <w:jc w:val="both"/>
        <w:rPr>
          <w:rFonts w:ascii="Cambria" w:hAnsi="Cambria" w:cs="Times New Roman"/>
          <w:b/>
          <w:bCs/>
          <w:sz w:val="20"/>
          <w:szCs w:val="20"/>
        </w:rPr>
      </w:pPr>
      <w:r w:rsidRPr="006D2007">
        <w:rPr>
          <w:rFonts w:ascii="Cambria" w:hAnsi="Cambria" w:cs="Times New Roman"/>
          <w:b/>
          <w:bCs/>
          <w:sz w:val="20"/>
          <w:szCs w:val="20"/>
        </w:rPr>
        <w:t>Premiers résultats de la campagne de prospection-inventaire de 2018</w:t>
      </w:r>
    </w:p>
    <w:p w:rsidR="008501B9" w:rsidRPr="006D2007" w:rsidRDefault="008501B9" w:rsidP="00A844C7">
      <w:pPr>
        <w:spacing w:after="0" w:line="240" w:lineRule="atLeast"/>
        <w:ind w:firstLine="426"/>
        <w:jc w:val="both"/>
        <w:rPr>
          <w:rFonts w:ascii="Cambria" w:hAnsi="Cambria"/>
          <w:bCs/>
          <w:sz w:val="20"/>
          <w:szCs w:val="20"/>
        </w:rPr>
      </w:pPr>
      <w:r w:rsidRPr="006D2007">
        <w:rPr>
          <w:rFonts w:ascii="Cambria" w:hAnsi="Cambria"/>
          <w:bCs/>
          <w:sz w:val="20"/>
          <w:szCs w:val="20"/>
        </w:rPr>
        <w:t xml:space="preserve">En préliminaire de l’approche de terrain, en sus de diverses publications complémentaires à la carte archéologique et à la base Patriarche (Ministère de la Culture), les notes </w:t>
      </w:r>
      <w:r w:rsidR="009B1B5E" w:rsidRPr="006D2007">
        <w:rPr>
          <w:rFonts w:ascii="Cambria" w:hAnsi="Cambria"/>
          <w:bCs/>
          <w:sz w:val="20"/>
          <w:szCs w:val="20"/>
        </w:rPr>
        <w:t>et documents transmi</w:t>
      </w:r>
      <w:r w:rsidRPr="006D2007">
        <w:rPr>
          <w:rFonts w:ascii="Cambria" w:hAnsi="Cambria"/>
          <w:bCs/>
          <w:sz w:val="20"/>
          <w:szCs w:val="20"/>
        </w:rPr>
        <w:t xml:space="preserve">s par les deux associations locales de de </w:t>
      </w:r>
      <w:proofErr w:type="spellStart"/>
      <w:r w:rsidRPr="006D2007">
        <w:rPr>
          <w:rFonts w:ascii="Cambria" w:hAnsi="Cambria"/>
          <w:bCs/>
          <w:sz w:val="20"/>
          <w:szCs w:val="20"/>
        </w:rPr>
        <w:t>Thorame</w:t>
      </w:r>
      <w:proofErr w:type="spellEnd"/>
      <w:r w:rsidRPr="006D2007">
        <w:rPr>
          <w:rFonts w:ascii="Cambria" w:hAnsi="Cambria"/>
          <w:bCs/>
          <w:sz w:val="20"/>
          <w:szCs w:val="20"/>
        </w:rPr>
        <w:t xml:space="preserve">-Basse </w:t>
      </w:r>
      <w:r w:rsidRPr="006D2007">
        <w:rPr>
          <w:rFonts w:ascii="Cambria" w:hAnsi="Cambria"/>
          <w:bCs/>
          <w:i/>
          <w:sz w:val="20"/>
          <w:szCs w:val="20"/>
        </w:rPr>
        <w:t>(</w:t>
      </w:r>
      <w:r w:rsidRPr="006D2007">
        <w:rPr>
          <w:rFonts w:ascii="Cambria" w:hAnsi="Cambria" w:cs="Helvetica"/>
          <w:bCs/>
          <w:i/>
          <w:spacing w:val="30"/>
          <w:sz w:val="20"/>
          <w:szCs w:val="20"/>
        </w:rPr>
        <w:t>Culture et Patrimoine</w:t>
      </w:r>
      <w:r w:rsidRPr="006D2007">
        <w:rPr>
          <w:rFonts w:ascii="Cambria" w:hAnsi="Cambria" w:cs="Helvetica"/>
          <w:bCs/>
          <w:spacing w:val="30"/>
          <w:sz w:val="20"/>
          <w:szCs w:val="20"/>
        </w:rPr>
        <w:t>) et de Thorame-Haute (</w:t>
      </w:r>
      <w:r w:rsidRPr="006D2007">
        <w:rPr>
          <w:rFonts w:ascii="Cambria" w:hAnsi="Cambria" w:cs="Helvetica"/>
          <w:bCs/>
          <w:i/>
          <w:spacing w:val="30"/>
          <w:sz w:val="20"/>
          <w:szCs w:val="20"/>
        </w:rPr>
        <w:t>Patrimoine Culturel</w:t>
      </w:r>
      <w:r w:rsidRPr="006D2007">
        <w:rPr>
          <w:rFonts w:ascii="Cambria" w:hAnsi="Cambria" w:cs="Helvetica"/>
          <w:bCs/>
          <w:spacing w:val="30"/>
          <w:sz w:val="20"/>
          <w:szCs w:val="20"/>
        </w:rPr>
        <w:t xml:space="preserve">) ont été </w:t>
      </w:r>
      <w:r w:rsidR="009B1B5E" w:rsidRPr="006D2007">
        <w:rPr>
          <w:rFonts w:ascii="Cambria" w:hAnsi="Cambria" w:cs="Helvetica"/>
          <w:bCs/>
          <w:spacing w:val="30"/>
          <w:sz w:val="20"/>
          <w:szCs w:val="20"/>
        </w:rPr>
        <w:t>des sources précieuses d’informations</w:t>
      </w:r>
      <w:r w:rsidRPr="006D2007">
        <w:rPr>
          <w:rFonts w:ascii="Cambria" w:hAnsi="Cambria"/>
          <w:bCs/>
          <w:sz w:val="20"/>
          <w:szCs w:val="20"/>
        </w:rPr>
        <w:t>. S’y sont ajoutée</w:t>
      </w:r>
      <w:r w:rsidR="006D2007" w:rsidRPr="006D2007">
        <w:rPr>
          <w:rFonts w:ascii="Cambria" w:hAnsi="Cambria"/>
          <w:bCs/>
          <w:sz w:val="20"/>
          <w:szCs w:val="20"/>
        </w:rPr>
        <w:t>s au fil des rencontres, des renseignements</w:t>
      </w:r>
      <w:r w:rsidRPr="006D2007">
        <w:rPr>
          <w:rFonts w:ascii="Cambria" w:hAnsi="Cambria"/>
          <w:bCs/>
          <w:sz w:val="20"/>
          <w:szCs w:val="20"/>
        </w:rPr>
        <w:t xml:space="preserve"> sur des lieux de découvertes plus ou moins anciens </w:t>
      </w:r>
      <w:r w:rsidR="006D2007" w:rsidRPr="006D2007">
        <w:rPr>
          <w:rFonts w:ascii="Cambria" w:hAnsi="Cambria"/>
          <w:bCs/>
          <w:sz w:val="20"/>
          <w:szCs w:val="20"/>
        </w:rPr>
        <w:t xml:space="preserve">par les gens du Pays </w:t>
      </w:r>
      <w:r w:rsidRPr="006D2007">
        <w:rPr>
          <w:rFonts w:ascii="Cambria" w:hAnsi="Cambria"/>
          <w:bCs/>
          <w:sz w:val="20"/>
          <w:szCs w:val="20"/>
        </w:rPr>
        <w:t xml:space="preserve">ainsi qu’une recension des toponymes du Cadastre napoléonien (notamment </w:t>
      </w:r>
      <w:r w:rsidRPr="006D2007">
        <w:rPr>
          <w:rFonts w:ascii="Cambria" w:hAnsi="Cambria"/>
          <w:bCs/>
          <w:sz w:val="20"/>
          <w:szCs w:val="20"/>
        </w:rPr>
        <w:lastRenderedPageBreak/>
        <w:t>grâce à J. Cazères de l’ARDA-</w:t>
      </w:r>
      <w:proofErr w:type="spellStart"/>
      <w:r w:rsidRPr="006D2007">
        <w:rPr>
          <w:rFonts w:ascii="Cambria" w:hAnsi="Cambria"/>
          <w:bCs/>
          <w:sz w:val="20"/>
          <w:szCs w:val="20"/>
        </w:rPr>
        <w:t>Hp</w:t>
      </w:r>
      <w:proofErr w:type="spellEnd"/>
      <w:r w:rsidRPr="006D2007">
        <w:rPr>
          <w:rFonts w:ascii="Cambria" w:hAnsi="Cambria"/>
          <w:bCs/>
          <w:sz w:val="20"/>
          <w:szCs w:val="20"/>
        </w:rPr>
        <w:t xml:space="preserve">). La phase terrain s’est déroulée avec une équipe de 5 à 11 personnes, composée de membre du laboratoire Centre Camille Jullian, d’étudiants d’AMU, d’une post-doctorante de l’IMBE, de membre du SDA04, d’une </w:t>
      </w:r>
      <w:proofErr w:type="spellStart"/>
      <w:r w:rsidRPr="006D2007">
        <w:rPr>
          <w:rFonts w:ascii="Cambria" w:hAnsi="Cambria"/>
          <w:bCs/>
          <w:sz w:val="20"/>
          <w:szCs w:val="20"/>
        </w:rPr>
        <w:t>archéo</w:t>
      </w:r>
      <w:proofErr w:type="spellEnd"/>
      <w:r w:rsidRPr="006D2007">
        <w:rPr>
          <w:rFonts w:ascii="Cambria" w:hAnsi="Cambria"/>
          <w:bCs/>
          <w:sz w:val="20"/>
          <w:szCs w:val="20"/>
        </w:rPr>
        <w:t>-palynologue britannique et de nombreux bénévoles, notamment des habitants de la vallée et des membres des deux associations citées supra</w:t>
      </w:r>
      <w:r w:rsidRPr="006D2007">
        <w:rPr>
          <w:rStyle w:val="Appelnotedebasdep"/>
          <w:rFonts w:ascii="Cambria" w:hAnsi="Cambria"/>
          <w:bCs/>
          <w:sz w:val="20"/>
          <w:szCs w:val="20"/>
        </w:rPr>
        <w:footnoteReference w:id="1"/>
      </w:r>
      <w:r w:rsidRPr="006D2007">
        <w:rPr>
          <w:rFonts w:ascii="Cambria" w:hAnsi="Cambria"/>
          <w:bCs/>
          <w:sz w:val="20"/>
          <w:szCs w:val="20"/>
        </w:rPr>
        <w:t>.</w:t>
      </w:r>
    </w:p>
    <w:p w:rsidR="00044B1E" w:rsidRDefault="00044B1E" w:rsidP="00A844C7">
      <w:pPr>
        <w:spacing w:after="0" w:line="240" w:lineRule="atLeast"/>
        <w:ind w:firstLine="426"/>
        <w:jc w:val="both"/>
        <w:rPr>
          <w:rFonts w:ascii="Cambria" w:hAnsi="Cambria"/>
          <w:bCs/>
          <w:sz w:val="20"/>
          <w:szCs w:val="20"/>
        </w:rPr>
      </w:pPr>
      <w:r>
        <w:rPr>
          <w:rFonts w:ascii="Cambria" w:hAnsi="Cambria"/>
          <w:bCs/>
          <w:sz w:val="20"/>
          <w:szCs w:val="20"/>
        </w:rPr>
        <w:t>L</w:t>
      </w:r>
      <w:r w:rsidRPr="006D2007">
        <w:rPr>
          <w:rFonts w:ascii="Cambria" w:hAnsi="Cambria"/>
          <w:bCs/>
          <w:sz w:val="20"/>
          <w:szCs w:val="20"/>
        </w:rPr>
        <w:t>’immensité du territoire d’étude (plus de 205 km</w:t>
      </w:r>
      <w:r w:rsidRPr="006D2007">
        <w:rPr>
          <w:rFonts w:ascii="Cambria" w:hAnsi="Cambria"/>
          <w:bCs/>
          <w:sz w:val="20"/>
          <w:szCs w:val="20"/>
          <w:vertAlign w:val="superscript"/>
        </w:rPr>
        <w:t>2</w:t>
      </w:r>
      <w:r w:rsidRPr="006D2007">
        <w:rPr>
          <w:rFonts w:ascii="Cambria" w:hAnsi="Cambria"/>
          <w:bCs/>
          <w:sz w:val="20"/>
          <w:szCs w:val="20"/>
        </w:rPr>
        <w:t xml:space="preserve">) a conduit </w:t>
      </w:r>
      <w:r>
        <w:rPr>
          <w:rFonts w:ascii="Cambria" w:hAnsi="Cambria"/>
          <w:bCs/>
          <w:sz w:val="20"/>
          <w:szCs w:val="20"/>
        </w:rPr>
        <w:t xml:space="preserve">l’équipe à </w:t>
      </w:r>
      <w:r w:rsidRPr="006D2007">
        <w:rPr>
          <w:rFonts w:ascii="Cambria" w:hAnsi="Cambria"/>
          <w:bCs/>
          <w:sz w:val="20"/>
          <w:szCs w:val="20"/>
        </w:rPr>
        <w:t>opérer des choix pour obtenir des fenêtres sur chaque étage altitudinal et explorer de manière à peu près équitable les deux communes (</w:t>
      </w:r>
      <w:proofErr w:type="spellStart"/>
      <w:r w:rsidRPr="006D2007">
        <w:rPr>
          <w:rFonts w:ascii="Cambria" w:hAnsi="Cambria"/>
          <w:bCs/>
          <w:sz w:val="20"/>
          <w:szCs w:val="20"/>
        </w:rPr>
        <w:t>Thorame</w:t>
      </w:r>
      <w:proofErr w:type="spellEnd"/>
      <w:r w:rsidRPr="006D2007">
        <w:rPr>
          <w:rFonts w:ascii="Cambria" w:hAnsi="Cambria"/>
          <w:bCs/>
          <w:sz w:val="20"/>
          <w:szCs w:val="20"/>
        </w:rPr>
        <w:t xml:space="preserve">-basse : </w:t>
      </w:r>
      <w:r w:rsidRPr="006D2007">
        <w:rPr>
          <w:rFonts w:ascii="Cambria" w:hAnsi="Cambria" w:cs="Arial"/>
          <w:color w:val="222222"/>
          <w:sz w:val="20"/>
          <w:szCs w:val="20"/>
          <w:shd w:val="clear" w:color="auto" w:fill="FFFFFF"/>
        </w:rPr>
        <w:t>97,72 km² ; Thorame-Haute : 108,4 km</w:t>
      </w:r>
      <w:r w:rsidRPr="006D2007">
        <w:rPr>
          <w:rFonts w:ascii="Cambria" w:hAnsi="Cambria" w:cs="Arial"/>
          <w:color w:val="222222"/>
          <w:sz w:val="20"/>
          <w:szCs w:val="20"/>
          <w:shd w:val="clear" w:color="auto" w:fill="FFFFFF"/>
          <w:vertAlign w:val="superscript"/>
        </w:rPr>
        <w:t>2</w:t>
      </w:r>
      <w:r w:rsidRPr="006D2007">
        <w:rPr>
          <w:rFonts w:ascii="Cambria" w:hAnsi="Cambria" w:cs="Arial"/>
          <w:color w:val="222222"/>
          <w:sz w:val="20"/>
          <w:szCs w:val="20"/>
          <w:shd w:val="clear" w:color="auto" w:fill="FFFFFF"/>
        </w:rPr>
        <w:t>)</w:t>
      </w:r>
      <w:r w:rsidRPr="006D2007">
        <w:rPr>
          <w:rFonts w:ascii="Cambria" w:hAnsi="Cambria"/>
          <w:bCs/>
          <w:sz w:val="20"/>
          <w:szCs w:val="20"/>
        </w:rPr>
        <w:t>.</w:t>
      </w:r>
      <w:r>
        <w:rPr>
          <w:rFonts w:ascii="Cambria" w:hAnsi="Cambria"/>
          <w:bCs/>
          <w:sz w:val="20"/>
          <w:szCs w:val="20"/>
        </w:rPr>
        <w:t xml:space="preserve"> L</w:t>
      </w:r>
      <w:r w:rsidRPr="006D2007">
        <w:rPr>
          <w:rFonts w:ascii="Cambria" w:hAnsi="Cambria"/>
          <w:bCs/>
          <w:sz w:val="20"/>
          <w:szCs w:val="20"/>
        </w:rPr>
        <w:t>’importance de la végétation des zones de fond vallée, en lien avec un mois d’août</w:t>
      </w:r>
      <w:r>
        <w:rPr>
          <w:rFonts w:ascii="Cambria" w:hAnsi="Cambria"/>
          <w:bCs/>
          <w:sz w:val="20"/>
          <w:szCs w:val="20"/>
        </w:rPr>
        <w:t xml:space="preserve"> très pluvieux, a été préjudiciable à l’investigation des zones basses et des piémonts.</w:t>
      </w:r>
    </w:p>
    <w:p w:rsidR="00044B1E" w:rsidRPr="006D2007" w:rsidRDefault="008501B9" w:rsidP="00A844C7">
      <w:pPr>
        <w:spacing w:after="0" w:line="240" w:lineRule="atLeast"/>
        <w:ind w:firstLine="426"/>
        <w:jc w:val="both"/>
        <w:rPr>
          <w:rFonts w:ascii="Cambria" w:hAnsi="Cambria"/>
          <w:bCs/>
          <w:sz w:val="20"/>
          <w:szCs w:val="20"/>
        </w:rPr>
      </w:pPr>
      <w:r w:rsidRPr="006D2007">
        <w:rPr>
          <w:rFonts w:ascii="Cambria" w:hAnsi="Cambria"/>
          <w:b/>
          <w:bCs/>
          <w:sz w:val="20"/>
          <w:szCs w:val="20"/>
        </w:rPr>
        <w:t>70 sites et indices de sites</w:t>
      </w:r>
      <w:r w:rsidRPr="006D2007">
        <w:rPr>
          <w:rFonts w:ascii="Cambria" w:hAnsi="Cambria"/>
          <w:bCs/>
          <w:sz w:val="20"/>
          <w:szCs w:val="20"/>
        </w:rPr>
        <w:t xml:space="preserve"> datés entre la Préhistoire et l’époque moderne ont été identifiés, entre 1108 m et 1819 m d’altitude (53 sites sur la commune de </w:t>
      </w:r>
      <w:proofErr w:type="spellStart"/>
      <w:r w:rsidRPr="006D2007">
        <w:rPr>
          <w:rFonts w:ascii="Cambria" w:hAnsi="Cambria"/>
          <w:bCs/>
          <w:sz w:val="20"/>
          <w:szCs w:val="20"/>
        </w:rPr>
        <w:t>Thorame</w:t>
      </w:r>
      <w:proofErr w:type="spellEnd"/>
      <w:r w:rsidRPr="006D2007">
        <w:rPr>
          <w:rFonts w:ascii="Cambria" w:hAnsi="Cambria"/>
          <w:bCs/>
          <w:sz w:val="20"/>
          <w:szCs w:val="20"/>
        </w:rPr>
        <w:t>-Basse et 17 sur la commune de Thorame-Haute)</w:t>
      </w:r>
      <w:r w:rsidRPr="006D2007">
        <w:rPr>
          <w:rFonts w:ascii="Cambria" w:hAnsi="Cambria"/>
          <w:b/>
          <w:bCs/>
          <w:sz w:val="20"/>
          <w:szCs w:val="20"/>
        </w:rPr>
        <w:t>.</w:t>
      </w:r>
      <w:r w:rsidRPr="006D2007">
        <w:rPr>
          <w:rFonts w:ascii="Cambria" w:hAnsi="Cambria"/>
          <w:bCs/>
          <w:sz w:val="20"/>
          <w:szCs w:val="20"/>
        </w:rPr>
        <w:t xml:space="preserve"> Douze sites connaissent au moins deux phases de fréquentation/occupation distinctes. Une grosse majorité des découvertes se situent entre 1450 et 1600 m, soit l’étage montagnard. La répartition préférentielle n’est certes pas uniquement liée à une modalité d’occupation et  d’exploitation de ce terroir montagneux, mais également (ou plus probablement) en lien avec la lisibilité du terrain (les zones basses étaient soit cultivées (donc non </w:t>
      </w:r>
      <w:proofErr w:type="spellStart"/>
      <w:r w:rsidRPr="006D2007">
        <w:rPr>
          <w:rFonts w:ascii="Cambria" w:hAnsi="Cambria"/>
          <w:bCs/>
          <w:sz w:val="20"/>
          <w:szCs w:val="20"/>
        </w:rPr>
        <w:t>prospectables</w:t>
      </w:r>
      <w:proofErr w:type="spellEnd"/>
      <w:r w:rsidRPr="006D2007">
        <w:rPr>
          <w:rFonts w:ascii="Cambria" w:hAnsi="Cambria"/>
          <w:bCs/>
          <w:sz w:val="20"/>
          <w:szCs w:val="20"/>
        </w:rPr>
        <w:t xml:space="preserve">), soit beaucoup trop herbeuses lors de la campagne de terrain. </w:t>
      </w:r>
    </w:p>
    <w:p w:rsidR="008501B9" w:rsidRPr="006D2007" w:rsidRDefault="008501B9" w:rsidP="008501B9">
      <w:pPr>
        <w:spacing w:after="0" w:line="240" w:lineRule="atLeast"/>
        <w:ind w:firstLine="284"/>
        <w:jc w:val="both"/>
        <w:rPr>
          <w:rFonts w:ascii="Cambria" w:hAnsi="Cambria"/>
          <w:bCs/>
          <w:sz w:val="20"/>
          <w:szCs w:val="20"/>
        </w:rPr>
      </w:pPr>
    </w:p>
    <w:p w:rsidR="008501B9" w:rsidRPr="00044B1E" w:rsidRDefault="008501B9" w:rsidP="008501B9">
      <w:pPr>
        <w:spacing w:after="0" w:line="240" w:lineRule="atLeast"/>
        <w:jc w:val="both"/>
        <w:rPr>
          <w:rFonts w:ascii="Cambria" w:hAnsi="Cambria"/>
          <w:bCs/>
          <w:i/>
          <w:sz w:val="20"/>
          <w:szCs w:val="20"/>
        </w:rPr>
      </w:pPr>
      <w:r w:rsidRPr="00044B1E">
        <w:rPr>
          <w:rFonts w:ascii="Cambria" w:hAnsi="Cambria"/>
          <w:bCs/>
          <w:i/>
          <w:sz w:val="20"/>
          <w:szCs w:val="20"/>
        </w:rPr>
        <w:t>La Préhistoire</w:t>
      </w:r>
    </w:p>
    <w:p w:rsidR="008501B9" w:rsidRPr="006D2007" w:rsidRDefault="008501B9" w:rsidP="00A844C7">
      <w:pPr>
        <w:spacing w:after="0" w:line="240" w:lineRule="atLeast"/>
        <w:ind w:firstLine="426"/>
        <w:jc w:val="both"/>
        <w:rPr>
          <w:rFonts w:ascii="Cambria" w:hAnsi="Cambria"/>
          <w:bCs/>
          <w:sz w:val="20"/>
          <w:szCs w:val="20"/>
        </w:rPr>
      </w:pPr>
      <w:r w:rsidRPr="006D2007">
        <w:rPr>
          <w:rFonts w:ascii="Cambria" w:hAnsi="Cambria"/>
          <w:bCs/>
          <w:sz w:val="20"/>
          <w:szCs w:val="20"/>
        </w:rPr>
        <w:t xml:space="preserve">Les sites préhistoriques constituent de loin le corpus le plus important, avec </w:t>
      </w:r>
      <w:r w:rsidRPr="006D2007">
        <w:rPr>
          <w:rFonts w:ascii="Cambria" w:hAnsi="Cambria"/>
          <w:b/>
          <w:bCs/>
          <w:sz w:val="20"/>
          <w:szCs w:val="20"/>
        </w:rPr>
        <w:t xml:space="preserve">51 localisations </w:t>
      </w:r>
      <w:r w:rsidRPr="006D2007">
        <w:rPr>
          <w:rFonts w:ascii="Cambria" w:hAnsi="Cambria"/>
          <w:bCs/>
          <w:sz w:val="20"/>
          <w:szCs w:val="20"/>
        </w:rPr>
        <w:t xml:space="preserve">(14 gisements de plein air et 37 indices de site), qui occupent, par ailleurs, les altitudes les plus élevées du corpus. Situé sur une amplitude verticale large, de 1108 m à 1802 m, 31 sites </w:t>
      </w:r>
      <w:r w:rsidR="009B1B5E" w:rsidRPr="006D2007">
        <w:rPr>
          <w:rFonts w:ascii="Cambria" w:hAnsi="Cambria"/>
          <w:bCs/>
          <w:sz w:val="20"/>
          <w:szCs w:val="20"/>
        </w:rPr>
        <w:t xml:space="preserve">sont cependant implantés entre </w:t>
      </w:r>
      <w:r w:rsidRPr="006D2007">
        <w:rPr>
          <w:rFonts w:ascii="Cambria" w:hAnsi="Cambria"/>
          <w:bCs/>
          <w:sz w:val="20"/>
          <w:szCs w:val="20"/>
        </w:rPr>
        <w:t xml:space="preserve">1450 et 1600 m (col et Plan du Layon, versant sud du massif du petit </w:t>
      </w:r>
      <w:proofErr w:type="spellStart"/>
      <w:r w:rsidRPr="006D2007">
        <w:rPr>
          <w:rFonts w:ascii="Cambria" w:hAnsi="Cambria"/>
          <w:bCs/>
          <w:sz w:val="20"/>
          <w:szCs w:val="20"/>
        </w:rPr>
        <w:t>Cordeil</w:t>
      </w:r>
      <w:proofErr w:type="spellEnd"/>
      <w:r w:rsidRPr="006D2007">
        <w:rPr>
          <w:rFonts w:ascii="Cambria" w:hAnsi="Cambria"/>
          <w:bCs/>
          <w:sz w:val="20"/>
          <w:szCs w:val="20"/>
        </w:rPr>
        <w:t xml:space="preserve">, sur la commune de </w:t>
      </w:r>
      <w:proofErr w:type="spellStart"/>
      <w:r w:rsidRPr="006D2007">
        <w:rPr>
          <w:rFonts w:ascii="Cambria" w:hAnsi="Cambria"/>
          <w:bCs/>
          <w:sz w:val="20"/>
          <w:szCs w:val="20"/>
        </w:rPr>
        <w:t>Thorame</w:t>
      </w:r>
      <w:proofErr w:type="spellEnd"/>
      <w:r w:rsidRPr="006D2007">
        <w:rPr>
          <w:rFonts w:ascii="Cambria" w:hAnsi="Cambria"/>
          <w:bCs/>
          <w:sz w:val="20"/>
          <w:szCs w:val="20"/>
        </w:rPr>
        <w:t>-Basse</w:t>
      </w:r>
      <w:r w:rsidR="009B1B5E" w:rsidRPr="006D2007">
        <w:rPr>
          <w:rFonts w:ascii="Cambria" w:hAnsi="Cambria"/>
          <w:bCs/>
          <w:sz w:val="20"/>
          <w:szCs w:val="20"/>
        </w:rPr>
        <w:t xml:space="preserve"> ; </w:t>
      </w:r>
      <w:r w:rsidRPr="006D2007">
        <w:rPr>
          <w:rFonts w:ascii="Cambria" w:hAnsi="Cambria"/>
          <w:bCs/>
          <w:i/>
          <w:sz w:val="20"/>
          <w:szCs w:val="20"/>
        </w:rPr>
        <w:t xml:space="preserve"> </w:t>
      </w:r>
      <w:proofErr w:type="spellStart"/>
      <w:r w:rsidRPr="006D2007">
        <w:rPr>
          <w:rFonts w:ascii="Cambria" w:hAnsi="Cambria"/>
          <w:bCs/>
          <w:i/>
          <w:sz w:val="20"/>
          <w:szCs w:val="20"/>
        </w:rPr>
        <w:t>Champlatte</w:t>
      </w:r>
      <w:proofErr w:type="spellEnd"/>
      <w:r w:rsidRPr="006D2007">
        <w:rPr>
          <w:rFonts w:ascii="Cambria" w:hAnsi="Cambria"/>
          <w:bCs/>
          <w:i/>
          <w:sz w:val="20"/>
          <w:szCs w:val="20"/>
        </w:rPr>
        <w:t xml:space="preserve"> </w:t>
      </w:r>
      <w:r w:rsidRPr="006D2007">
        <w:rPr>
          <w:rFonts w:ascii="Cambria" w:hAnsi="Cambria"/>
          <w:bCs/>
          <w:sz w:val="20"/>
          <w:szCs w:val="20"/>
        </w:rPr>
        <w:t xml:space="preserve">et </w:t>
      </w:r>
      <w:proofErr w:type="spellStart"/>
      <w:r w:rsidRPr="006D2007">
        <w:rPr>
          <w:rFonts w:ascii="Cambria" w:hAnsi="Cambria"/>
          <w:bCs/>
          <w:i/>
          <w:sz w:val="20"/>
          <w:szCs w:val="20"/>
        </w:rPr>
        <w:t>Suillet</w:t>
      </w:r>
      <w:proofErr w:type="spellEnd"/>
      <w:r w:rsidRPr="006D2007">
        <w:rPr>
          <w:rFonts w:ascii="Cambria" w:hAnsi="Cambria"/>
          <w:bCs/>
          <w:i/>
          <w:sz w:val="20"/>
          <w:szCs w:val="20"/>
        </w:rPr>
        <w:t xml:space="preserve">, </w:t>
      </w:r>
      <w:r w:rsidRPr="006D2007">
        <w:rPr>
          <w:rFonts w:ascii="Cambria" w:hAnsi="Cambria"/>
          <w:bCs/>
          <w:sz w:val="20"/>
          <w:szCs w:val="20"/>
        </w:rPr>
        <w:t>autre</w:t>
      </w:r>
      <w:r w:rsidR="009B1B5E" w:rsidRPr="006D2007">
        <w:rPr>
          <w:rFonts w:ascii="Cambria" w:hAnsi="Cambria"/>
          <w:bCs/>
          <w:sz w:val="20"/>
          <w:szCs w:val="20"/>
        </w:rPr>
        <w:t>s</w:t>
      </w:r>
      <w:r w:rsidRPr="006D2007">
        <w:rPr>
          <w:rFonts w:ascii="Cambria" w:hAnsi="Cambria"/>
          <w:bCs/>
          <w:sz w:val="20"/>
          <w:szCs w:val="20"/>
        </w:rPr>
        <w:t xml:space="preserve"> espace</w:t>
      </w:r>
      <w:r w:rsidR="009B1B5E" w:rsidRPr="006D2007">
        <w:rPr>
          <w:rFonts w:ascii="Cambria" w:hAnsi="Cambria"/>
          <w:bCs/>
          <w:sz w:val="20"/>
          <w:szCs w:val="20"/>
        </w:rPr>
        <w:t>s</w:t>
      </w:r>
      <w:r w:rsidRPr="006D2007">
        <w:rPr>
          <w:rFonts w:ascii="Cambria" w:hAnsi="Cambria"/>
          <w:bCs/>
          <w:sz w:val="20"/>
          <w:szCs w:val="20"/>
        </w:rPr>
        <w:t xml:space="preserve"> d’alpage</w:t>
      </w:r>
      <w:r w:rsidR="009B1B5E" w:rsidRPr="006D2007">
        <w:rPr>
          <w:rFonts w:ascii="Cambria" w:hAnsi="Cambria"/>
          <w:bCs/>
          <w:sz w:val="20"/>
          <w:szCs w:val="20"/>
        </w:rPr>
        <w:t xml:space="preserve"> sur la commune de </w:t>
      </w:r>
      <w:r w:rsidRPr="006D2007">
        <w:rPr>
          <w:rFonts w:ascii="Cambria" w:hAnsi="Cambria"/>
          <w:bCs/>
          <w:sz w:val="20"/>
          <w:szCs w:val="20"/>
        </w:rPr>
        <w:t>Thorame-Haute). Les zones basses sont aussi concernées avec deux sites au Plan de</w:t>
      </w:r>
      <w:r w:rsidRPr="006D2007">
        <w:rPr>
          <w:rFonts w:ascii="Cambria" w:hAnsi="Cambria"/>
          <w:bCs/>
          <w:i/>
          <w:sz w:val="20"/>
          <w:szCs w:val="20"/>
        </w:rPr>
        <w:t xml:space="preserve"> Saint-Thomas </w:t>
      </w:r>
      <w:r w:rsidRPr="006D2007">
        <w:rPr>
          <w:rFonts w:ascii="Cambria" w:hAnsi="Cambria"/>
          <w:bCs/>
          <w:sz w:val="20"/>
          <w:szCs w:val="20"/>
        </w:rPr>
        <w:t>(</w:t>
      </w:r>
      <w:r w:rsidRPr="006D2007">
        <w:rPr>
          <w:rFonts w:ascii="Cambria" w:hAnsi="Cambria"/>
          <w:bCs/>
          <w:i/>
          <w:sz w:val="20"/>
          <w:szCs w:val="20"/>
        </w:rPr>
        <w:t>Cote-Rouss</w:t>
      </w:r>
      <w:r w:rsidRPr="006D2007">
        <w:rPr>
          <w:rFonts w:ascii="Cambria" w:hAnsi="Cambria"/>
          <w:bCs/>
          <w:sz w:val="20"/>
          <w:szCs w:val="20"/>
        </w:rPr>
        <w:t xml:space="preserve">e) autour de 1100 </w:t>
      </w:r>
      <w:r w:rsidR="009B1B5E" w:rsidRPr="006D2007">
        <w:rPr>
          <w:rFonts w:ascii="Cambria" w:hAnsi="Cambria"/>
          <w:bCs/>
          <w:sz w:val="20"/>
          <w:szCs w:val="20"/>
        </w:rPr>
        <w:t xml:space="preserve">m d’altitude. </w:t>
      </w:r>
      <w:r w:rsidRPr="006D2007">
        <w:rPr>
          <w:rFonts w:ascii="Cambria" w:hAnsi="Cambria"/>
          <w:bCs/>
          <w:sz w:val="20"/>
          <w:szCs w:val="20"/>
        </w:rPr>
        <w:t>Au mobilier lithique qui caractérise ces sites préhistoriques s’ajoutent de la céramique non tournée datable du Néolithique et quelques fragments de meule. L’usage de matière première locale, un calcaire siliceux zoné (accompagné de silex plus exogènes) se retrouve en abondance sur l’ensemble des sites. Aucune structure bâtie n’a été identifiée clai</w:t>
      </w:r>
      <w:r w:rsidR="009B1B5E" w:rsidRPr="006D2007">
        <w:rPr>
          <w:rFonts w:ascii="Cambria" w:hAnsi="Cambria"/>
          <w:bCs/>
          <w:sz w:val="20"/>
          <w:szCs w:val="20"/>
        </w:rPr>
        <w:t xml:space="preserve">rement en lien avec ce matériel. </w:t>
      </w:r>
      <w:r w:rsidRPr="006D2007">
        <w:rPr>
          <w:rFonts w:ascii="Cambria" w:hAnsi="Cambria"/>
          <w:bCs/>
          <w:sz w:val="20"/>
          <w:szCs w:val="20"/>
        </w:rPr>
        <w:t>Sur le vaste plateau du Layon/Lirette,</w:t>
      </w:r>
      <w:r w:rsidRPr="006D2007">
        <w:rPr>
          <w:rFonts w:ascii="Cambria" w:hAnsi="Cambria"/>
          <w:bCs/>
          <w:i/>
          <w:sz w:val="20"/>
          <w:szCs w:val="20"/>
        </w:rPr>
        <w:t xml:space="preserve"> </w:t>
      </w:r>
      <w:r w:rsidRPr="006D2007">
        <w:rPr>
          <w:rFonts w:ascii="Cambria" w:hAnsi="Cambria"/>
          <w:bCs/>
          <w:sz w:val="20"/>
          <w:szCs w:val="20"/>
        </w:rPr>
        <w:t xml:space="preserve"> l’implantation des gisements de plein air (au nombre de 13) mais aussi d’indices de fréquentation laisse envisager un itinéraire durant la Préhistoire, le long d’un axe de circulation relayant, par le Col du Layon, la Vallée de l’</w:t>
      </w:r>
      <w:proofErr w:type="spellStart"/>
      <w:r w:rsidRPr="006D2007">
        <w:rPr>
          <w:rFonts w:ascii="Cambria" w:hAnsi="Cambria"/>
          <w:bCs/>
          <w:sz w:val="20"/>
          <w:szCs w:val="20"/>
        </w:rPr>
        <w:t>Issole</w:t>
      </w:r>
      <w:proofErr w:type="spellEnd"/>
      <w:r w:rsidRPr="006D2007">
        <w:rPr>
          <w:rFonts w:ascii="Cambria" w:hAnsi="Cambria"/>
          <w:bCs/>
          <w:sz w:val="20"/>
          <w:szCs w:val="20"/>
        </w:rPr>
        <w:t xml:space="preserve"> au nord et la vallée de la Sasse, au sud, dans le Moyen-Verdon.  </w:t>
      </w:r>
    </w:p>
    <w:p w:rsidR="008501B9" w:rsidRPr="006D2007" w:rsidRDefault="008501B9" w:rsidP="008501B9">
      <w:pPr>
        <w:spacing w:after="0" w:line="240" w:lineRule="atLeast"/>
        <w:jc w:val="both"/>
        <w:rPr>
          <w:rFonts w:ascii="Cambria" w:hAnsi="Cambria"/>
          <w:bCs/>
          <w:sz w:val="20"/>
          <w:szCs w:val="20"/>
        </w:rPr>
      </w:pPr>
    </w:p>
    <w:p w:rsidR="008501B9" w:rsidRPr="005C64E9" w:rsidRDefault="008501B9" w:rsidP="008501B9">
      <w:pPr>
        <w:spacing w:after="0" w:line="240" w:lineRule="atLeast"/>
        <w:jc w:val="both"/>
        <w:rPr>
          <w:rFonts w:ascii="Cambria" w:hAnsi="Cambria"/>
          <w:bCs/>
          <w:i/>
          <w:sz w:val="20"/>
          <w:szCs w:val="20"/>
        </w:rPr>
      </w:pPr>
      <w:r w:rsidRPr="005C64E9">
        <w:rPr>
          <w:rFonts w:ascii="Cambria" w:hAnsi="Cambria"/>
          <w:bCs/>
          <w:i/>
          <w:sz w:val="20"/>
          <w:szCs w:val="20"/>
        </w:rPr>
        <w:t>La Protohistoire</w:t>
      </w:r>
    </w:p>
    <w:p w:rsidR="008501B9" w:rsidRPr="006D2007" w:rsidRDefault="008501B9" w:rsidP="00A844C7">
      <w:pPr>
        <w:spacing w:after="0" w:line="240" w:lineRule="atLeast"/>
        <w:ind w:firstLine="426"/>
        <w:jc w:val="both"/>
        <w:rPr>
          <w:rFonts w:ascii="Cambria" w:hAnsi="Cambria"/>
          <w:bCs/>
          <w:sz w:val="20"/>
          <w:szCs w:val="20"/>
        </w:rPr>
      </w:pPr>
      <w:r w:rsidRPr="006D2007">
        <w:rPr>
          <w:rFonts w:ascii="Cambria" w:hAnsi="Cambria"/>
          <w:bCs/>
          <w:sz w:val="20"/>
          <w:szCs w:val="20"/>
        </w:rPr>
        <w:t xml:space="preserve">La Protohistoire reste peu documentée au sortir de ces deux semaines de terrain : pas de site clairement daté de l'âge du Fer. Seul l’éperon de </w:t>
      </w:r>
      <w:proofErr w:type="spellStart"/>
      <w:r w:rsidRPr="006D2007">
        <w:rPr>
          <w:rFonts w:ascii="Cambria" w:hAnsi="Cambria"/>
          <w:bCs/>
          <w:i/>
          <w:sz w:val="20"/>
          <w:szCs w:val="20"/>
        </w:rPr>
        <w:t>Beaumon</w:t>
      </w:r>
      <w:proofErr w:type="spellEnd"/>
      <w:r w:rsidRPr="006D2007">
        <w:rPr>
          <w:rFonts w:ascii="Cambria" w:hAnsi="Cambria"/>
          <w:bCs/>
          <w:i/>
          <w:sz w:val="20"/>
          <w:szCs w:val="20"/>
        </w:rPr>
        <w:t xml:space="preserve"> 1</w:t>
      </w:r>
      <w:r w:rsidRPr="006D2007">
        <w:rPr>
          <w:rFonts w:ascii="Cambria" w:hAnsi="Cambria"/>
          <w:bCs/>
          <w:sz w:val="20"/>
          <w:szCs w:val="20"/>
        </w:rPr>
        <w:t xml:space="preserve">, situé à la limite des communes de </w:t>
      </w:r>
      <w:proofErr w:type="spellStart"/>
      <w:r w:rsidRPr="006D2007">
        <w:rPr>
          <w:rFonts w:ascii="Cambria" w:hAnsi="Cambria"/>
          <w:bCs/>
          <w:sz w:val="20"/>
          <w:szCs w:val="20"/>
        </w:rPr>
        <w:t>Thorame</w:t>
      </w:r>
      <w:proofErr w:type="spellEnd"/>
      <w:r w:rsidRPr="006D2007">
        <w:rPr>
          <w:rFonts w:ascii="Cambria" w:hAnsi="Cambria"/>
          <w:bCs/>
          <w:sz w:val="20"/>
          <w:szCs w:val="20"/>
        </w:rPr>
        <w:t>-Basse et Argens, sur le Plateau du Layon, entre 1457 et 1470 m d’altitude va dans ce sens</w:t>
      </w:r>
      <w:r w:rsidR="006D2007" w:rsidRPr="006D2007">
        <w:rPr>
          <w:rFonts w:ascii="Cambria" w:hAnsi="Cambria"/>
          <w:bCs/>
          <w:sz w:val="20"/>
          <w:szCs w:val="20"/>
        </w:rPr>
        <w:t>. Mais à la céramique non tournée</w:t>
      </w:r>
      <w:r w:rsidRPr="006D2007">
        <w:rPr>
          <w:rFonts w:ascii="Cambria" w:hAnsi="Cambria"/>
          <w:bCs/>
          <w:sz w:val="20"/>
          <w:szCs w:val="20"/>
        </w:rPr>
        <w:t xml:space="preserve"> (</w:t>
      </w:r>
      <w:r w:rsidR="006D2007" w:rsidRPr="006D2007">
        <w:rPr>
          <w:rFonts w:ascii="Cambria" w:hAnsi="Cambria"/>
          <w:bCs/>
          <w:sz w:val="20"/>
          <w:szCs w:val="20"/>
        </w:rPr>
        <w:t xml:space="preserve">CNT ; </w:t>
      </w:r>
      <w:r w:rsidRPr="006D2007">
        <w:rPr>
          <w:rFonts w:ascii="Cambria" w:hAnsi="Cambria"/>
          <w:bCs/>
          <w:sz w:val="20"/>
          <w:szCs w:val="20"/>
        </w:rPr>
        <w:t>marqueur traditionnel de l’âge du Fer pour ces zones montagneuses des Alpes du Sud) se mêlent des céramiques de l'Antiquité…</w:t>
      </w:r>
      <w:r w:rsidR="00A844C7">
        <w:rPr>
          <w:rFonts w:ascii="Cambria" w:hAnsi="Cambria"/>
          <w:bCs/>
          <w:sz w:val="20"/>
          <w:szCs w:val="20"/>
        </w:rPr>
        <w:t xml:space="preserve"> </w:t>
      </w:r>
      <w:r w:rsidRPr="006D2007">
        <w:rPr>
          <w:rFonts w:ascii="Cambria" w:hAnsi="Cambria"/>
          <w:bCs/>
          <w:sz w:val="20"/>
          <w:szCs w:val="20"/>
        </w:rPr>
        <w:t>Doit-on en</w:t>
      </w:r>
      <w:r w:rsidR="006D2007" w:rsidRPr="006D2007">
        <w:rPr>
          <w:rFonts w:ascii="Cambria" w:hAnsi="Cambria"/>
          <w:bCs/>
          <w:sz w:val="20"/>
          <w:szCs w:val="20"/>
        </w:rPr>
        <w:t xml:space="preserve"> déduire une occupation longue </w:t>
      </w:r>
      <w:r w:rsidRPr="006D2007">
        <w:rPr>
          <w:rFonts w:ascii="Cambria" w:hAnsi="Cambria"/>
          <w:bCs/>
          <w:sz w:val="20"/>
          <w:szCs w:val="20"/>
        </w:rPr>
        <w:t>ou un usage prolongée des CNT locales durant la phase romaine ? En tous cas c'est un site dont le profil topographique (plateau quasiment plat à extrémité effilée et barré d'un alignement d’amas de bloc en élévation) évoque les oppida de Provence méridionale. En outre, la présence de fragments de meule indique un site d'occupation assez pérenne. On précisera que ce site se trouve le long de l’axe de passage sur lequel s’étagent les sites préhistoriques du Layon/Lirette, laissant envisager une géographie des circulations à l’époque de son occupation, sensiblement différente de celle d’aujourd’hui.</w:t>
      </w:r>
    </w:p>
    <w:p w:rsidR="006D2007" w:rsidRDefault="006D2007" w:rsidP="008501B9">
      <w:pPr>
        <w:spacing w:after="0" w:line="240" w:lineRule="atLeast"/>
        <w:jc w:val="both"/>
        <w:rPr>
          <w:rFonts w:ascii="Cambria" w:hAnsi="Cambria"/>
          <w:b/>
          <w:bCs/>
          <w:i/>
          <w:sz w:val="20"/>
          <w:szCs w:val="20"/>
        </w:rPr>
      </w:pPr>
    </w:p>
    <w:p w:rsidR="008501B9" w:rsidRPr="005C64E9" w:rsidRDefault="008501B9" w:rsidP="008501B9">
      <w:pPr>
        <w:spacing w:after="0" w:line="240" w:lineRule="atLeast"/>
        <w:jc w:val="both"/>
        <w:rPr>
          <w:rFonts w:ascii="Cambria" w:hAnsi="Cambria"/>
          <w:bCs/>
          <w:i/>
          <w:sz w:val="20"/>
          <w:szCs w:val="20"/>
        </w:rPr>
      </w:pPr>
      <w:r w:rsidRPr="005C64E9">
        <w:rPr>
          <w:rFonts w:ascii="Cambria" w:hAnsi="Cambria"/>
          <w:bCs/>
          <w:i/>
          <w:sz w:val="20"/>
          <w:szCs w:val="20"/>
        </w:rPr>
        <w:t xml:space="preserve"> La période antique</w:t>
      </w:r>
    </w:p>
    <w:p w:rsidR="008501B9" w:rsidRPr="006D2007" w:rsidRDefault="006D2007" w:rsidP="00A844C7">
      <w:pPr>
        <w:spacing w:after="0" w:line="240" w:lineRule="atLeast"/>
        <w:ind w:firstLine="426"/>
        <w:jc w:val="both"/>
        <w:rPr>
          <w:rFonts w:ascii="Cambria" w:hAnsi="Cambria"/>
          <w:bCs/>
          <w:color w:val="00B0F0"/>
          <w:sz w:val="20"/>
          <w:szCs w:val="20"/>
        </w:rPr>
      </w:pPr>
      <w:r w:rsidRPr="006D2007">
        <w:rPr>
          <w:rFonts w:ascii="Cambria" w:hAnsi="Cambria"/>
          <w:b/>
          <w:bCs/>
          <w:sz w:val="20"/>
          <w:szCs w:val="20"/>
        </w:rPr>
        <w:t>O</w:t>
      </w:r>
      <w:r w:rsidR="008501B9" w:rsidRPr="006D2007">
        <w:rPr>
          <w:rFonts w:ascii="Cambria" w:hAnsi="Cambria"/>
          <w:b/>
          <w:bCs/>
          <w:sz w:val="20"/>
          <w:szCs w:val="20"/>
        </w:rPr>
        <w:t xml:space="preserve">nze sites </w:t>
      </w:r>
      <w:r w:rsidR="008501B9" w:rsidRPr="006D2007">
        <w:rPr>
          <w:rFonts w:ascii="Cambria" w:hAnsi="Cambria"/>
          <w:bCs/>
          <w:sz w:val="20"/>
          <w:szCs w:val="20"/>
        </w:rPr>
        <w:t>datés entre le Haut Empire et l’Antiquité tardive (cinq pour le Haut Empire, un pour l’Antiquité tardive et cinq pour l’Antiquité indéterminée)</w:t>
      </w:r>
      <w:r>
        <w:rPr>
          <w:rFonts w:ascii="Cambria" w:hAnsi="Cambria"/>
          <w:bCs/>
          <w:sz w:val="20"/>
          <w:szCs w:val="20"/>
        </w:rPr>
        <w:t xml:space="preserve"> ont été découverts </w:t>
      </w:r>
      <w:r w:rsidR="008501B9" w:rsidRPr="006D2007">
        <w:rPr>
          <w:rFonts w:ascii="Cambria" w:hAnsi="Cambria"/>
          <w:bCs/>
          <w:sz w:val="20"/>
          <w:szCs w:val="20"/>
        </w:rPr>
        <w:t>entre 1108 et 1342 m</w:t>
      </w:r>
      <w:r>
        <w:rPr>
          <w:rFonts w:ascii="Cambria" w:hAnsi="Cambria"/>
          <w:bCs/>
          <w:sz w:val="20"/>
          <w:szCs w:val="20"/>
        </w:rPr>
        <w:t xml:space="preserve"> d’altitude</w:t>
      </w:r>
      <w:r w:rsidR="008501B9" w:rsidRPr="006D2007">
        <w:rPr>
          <w:rFonts w:ascii="Cambria" w:hAnsi="Cambria"/>
          <w:bCs/>
          <w:sz w:val="20"/>
          <w:szCs w:val="20"/>
        </w:rPr>
        <w:t xml:space="preserve">. Une première hypothèse consisterait à en déduire que les terroirs exploités ne sont plus exactement les mêmes, hypothèses qu'il conviendra d'approfondir par la suite des travaux. </w:t>
      </w:r>
      <w:r>
        <w:rPr>
          <w:rFonts w:ascii="Cambria" w:hAnsi="Cambria"/>
          <w:bCs/>
          <w:sz w:val="20"/>
          <w:szCs w:val="20"/>
        </w:rPr>
        <w:t>D</w:t>
      </w:r>
      <w:r w:rsidR="008501B9" w:rsidRPr="006D2007">
        <w:rPr>
          <w:rFonts w:ascii="Cambria" w:hAnsi="Cambria"/>
          <w:bCs/>
          <w:sz w:val="20"/>
          <w:szCs w:val="20"/>
        </w:rPr>
        <w:t xml:space="preserve">es sites </w:t>
      </w:r>
      <w:r w:rsidR="008501B9" w:rsidRPr="006D2007">
        <w:rPr>
          <w:rFonts w:ascii="Cambria" w:hAnsi="Cambria"/>
          <w:bCs/>
          <w:sz w:val="20"/>
          <w:szCs w:val="20"/>
        </w:rPr>
        <w:lastRenderedPageBreak/>
        <w:t xml:space="preserve">inédits </w:t>
      </w:r>
      <w:r>
        <w:rPr>
          <w:rFonts w:ascii="Cambria" w:hAnsi="Cambria"/>
          <w:bCs/>
          <w:sz w:val="20"/>
          <w:szCs w:val="20"/>
        </w:rPr>
        <w:t xml:space="preserve">ont été découverts du </w:t>
      </w:r>
      <w:r w:rsidR="008501B9" w:rsidRPr="006D2007">
        <w:rPr>
          <w:rFonts w:ascii="Cambria" w:hAnsi="Cambria"/>
          <w:bCs/>
          <w:sz w:val="20"/>
          <w:szCs w:val="20"/>
        </w:rPr>
        <w:t xml:space="preserve">côté </w:t>
      </w:r>
      <w:r>
        <w:rPr>
          <w:rFonts w:ascii="Cambria" w:hAnsi="Cambria"/>
          <w:bCs/>
          <w:sz w:val="20"/>
          <w:szCs w:val="20"/>
        </w:rPr>
        <w:t xml:space="preserve">de </w:t>
      </w:r>
      <w:proofErr w:type="spellStart"/>
      <w:r w:rsidR="008501B9" w:rsidRPr="006D2007">
        <w:rPr>
          <w:rFonts w:ascii="Cambria" w:hAnsi="Cambria"/>
          <w:bCs/>
          <w:sz w:val="20"/>
          <w:szCs w:val="20"/>
        </w:rPr>
        <w:t>Thorame</w:t>
      </w:r>
      <w:proofErr w:type="spellEnd"/>
      <w:r w:rsidR="008501B9" w:rsidRPr="006D2007">
        <w:rPr>
          <w:rFonts w:ascii="Cambria" w:hAnsi="Cambria"/>
          <w:bCs/>
          <w:sz w:val="20"/>
          <w:szCs w:val="20"/>
        </w:rPr>
        <w:t xml:space="preserve">-Basse, sur les rares parcelles alors labourées du plan de </w:t>
      </w:r>
      <w:r w:rsidR="008501B9" w:rsidRPr="006D2007">
        <w:rPr>
          <w:rFonts w:ascii="Cambria" w:hAnsi="Cambria"/>
          <w:bCs/>
          <w:i/>
          <w:sz w:val="20"/>
          <w:szCs w:val="20"/>
        </w:rPr>
        <w:t>Saint-Thomas</w:t>
      </w:r>
      <w:r w:rsidR="008501B9" w:rsidRPr="006D2007">
        <w:rPr>
          <w:rFonts w:ascii="Cambria" w:hAnsi="Cambria"/>
          <w:bCs/>
          <w:sz w:val="20"/>
          <w:szCs w:val="20"/>
        </w:rPr>
        <w:t xml:space="preserve"> offrant une lisibilité du sol. De nouvelles données sur l’occupation antique du Col et du plateau de </w:t>
      </w:r>
      <w:r w:rsidR="008501B9" w:rsidRPr="006D2007">
        <w:rPr>
          <w:rFonts w:ascii="Cambria" w:hAnsi="Cambria"/>
          <w:bCs/>
          <w:i/>
          <w:sz w:val="20"/>
          <w:szCs w:val="20"/>
        </w:rPr>
        <w:t>Saint-Pierre</w:t>
      </w:r>
      <w:r w:rsidR="008501B9" w:rsidRPr="006D2007">
        <w:rPr>
          <w:rFonts w:ascii="Cambria" w:hAnsi="Cambria"/>
          <w:bCs/>
          <w:sz w:val="20"/>
          <w:szCs w:val="20"/>
        </w:rPr>
        <w:t xml:space="preserve">, au-dessus du hameau du </w:t>
      </w:r>
      <w:r w:rsidR="008501B9" w:rsidRPr="006D2007">
        <w:rPr>
          <w:rFonts w:ascii="Cambria" w:hAnsi="Cambria"/>
          <w:bCs/>
          <w:i/>
          <w:sz w:val="20"/>
          <w:szCs w:val="20"/>
        </w:rPr>
        <w:t>Moustier</w:t>
      </w:r>
      <w:r w:rsidR="008501B9" w:rsidRPr="006D2007">
        <w:rPr>
          <w:rFonts w:ascii="Cambria" w:hAnsi="Cambria"/>
          <w:bCs/>
          <w:sz w:val="20"/>
          <w:szCs w:val="20"/>
        </w:rPr>
        <w:t xml:space="preserve"> sur la commune de </w:t>
      </w:r>
      <w:proofErr w:type="spellStart"/>
      <w:r w:rsidR="008501B9" w:rsidRPr="006D2007">
        <w:rPr>
          <w:rFonts w:ascii="Cambria" w:hAnsi="Cambria"/>
          <w:bCs/>
          <w:sz w:val="20"/>
          <w:szCs w:val="20"/>
        </w:rPr>
        <w:t>Thorame</w:t>
      </w:r>
      <w:proofErr w:type="spellEnd"/>
      <w:r w:rsidR="008501B9" w:rsidRPr="006D2007">
        <w:rPr>
          <w:rFonts w:ascii="Cambria" w:hAnsi="Cambria"/>
          <w:bCs/>
          <w:sz w:val="20"/>
          <w:szCs w:val="20"/>
        </w:rPr>
        <w:t>-Basse, sont apportées par la prospection 2018 (</w:t>
      </w:r>
      <w:r w:rsidR="008501B9" w:rsidRPr="006D2007">
        <w:rPr>
          <w:rFonts w:ascii="Cambria" w:hAnsi="Cambria"/>
          <w:bCs/>
          <w:i/>
          <w:sz w:val="20"/>
          <w:szCs w:val="20"/>
        </w:rPr>
        <w:t xml:space="preserve">Saint-Pierre </w:t>
      </w:r>
      <w:r w:rsidR="008501B9" w:rsidRPr="006D2007">
        <w:rPr>
          <w:rFonts w:ascii="Cambria" w:hAnsi="Cambria"/>
          <w:bCs/>
          <w:sz w:val="20"/>
          <w:szCs w:val="20"/>
        </w:rPr>
        <w:t xml:space="preserve">et </w:t>
      </w:r>
      <w:r w:rsidR="008501B9" w:rsidRPr="006D2007">
        <w:rPr>
          <w:rFonts w:ascii="Cambria" w:hAnsi="Cambria"/>
          <w:bCs/>
          <w:i/>
          <w:sz w:val="20"/>
          <w:szCs w:val="20"/>
        </w:rPr>
        <w:t>Pré d’</w:t>
      </w:r>
      <w:proofErr w:type="spellStart"/>
      <w:r w:rsidR="008501B9" w:rsidRPr="006D2007">
        <w:rPr>
          <w:rFonts w:ascii="Cambria" w:hAnsi="Cambria"/>
          <w:bCs/>
          <w:i/>
          <w:sz w:val="20"/>
          <w:szCs w:val="20"/>
        </w:rPr>
        <w:t>Engraille</w:t>
      </w:r>
      <w:proofErr w:type="spellEnd"/>
      <w:r w:rsidR="008501B9" w:rsidRPr="006D2007">
        <w:rPr>
          <w:rFonts w:ascii="Cambria" w:hAnsi="Cambria"/>
          <w:bCs/>
          <w:sz w:val="20"/>
          <w:szCs w:val="20"/>
        </w:rPr>
        <w:t xml:space="preserve">). Jusqu’à ce jour, le plateau </w:t>
      </w:r>
      <w:r w:rsidR="008501B9" w:rsidRPr="006D2007">
        <w:rPr>
          <w:rFonts w:ascii="Cambria" w:hAnsi="Cambria"/>
          <w:bCs/>
          <w:i/>
          <w:sz w:val="20"/>
          <w:szCs w:val="20"/>
        </w:rPr>
        <w:t>Saint-Pierre</w:t>
      </w:r>
      <w:r w:rsidR="008501B9" w:rsidRPr="006D2007">
        <w:rPr>
          <w:rFonts w:ascii="Cambria" w:hAnsi="Cambria"/>
          <w:bCs/>
          <w:sz w:val="20"/>
          <w:szCs w:val="20"/>
        </w:rPr>
        <w:t xml:space="preserve"> était connu par des découverts </w:t>
      </w:r>
      <w:proofErr w:type="gramStart"/>
      <w:r w:rsidR="008501B9" w:rsidRPr="006D2007">
        <w:rPr>
          <w:rFonts w:ascii="Cambria" w:hAnsi="Cambria"/>
          <w:bCs/>
          <w:sz w:val="20"/>
          <w:szCs w:val="20"/>
        </w:rPr>
        <w:t>fortuites</w:t>
      </w:r>
      <w:proofErr w:type="gramEnd"/>
      <w:r w:rsidR="008501B9" w:rsidRPr="006D2007">
        <w:rPr>
          <w:rFonts w:ascii="Cambria" w:hAnsi="Cambria"/>
          <w:bCs/>
          <w:sz w:val="20"/>
          <w:szCs w:val="20"/>
        </w:rPr>
        <w:t xml:space="preserve"> et échelonnées dans le temps, d'inhumations non datées (alt. 1304 m). Désormais </w:t>
      </w:r>
      <w:r w:rsidR="000C0CFA">
        <w:rPr>
          <w:rFonts w:ascii="Cambria" w:hAnsi="Cambria"/>
          <w:bCs/>
          <w:sz w:val="20"/>
          <w:szCs w:val="20"/>
        </w:rPr>
        <w:t>la présence de</w:t>
      </w:r>
      <w:r w:rsidR="008501B9" w:rsidRPr="006D2007">
        <w:rPr>
          <w:rFonts w:ascii="Cambria" w:hAnsi="Cambria"/>
          <w:bCs/>
          <w:sz w:val="20"/>
          <w:szCs w:val="20"/>
        </w:rPr>
        <w:t xml:space="preserve"> céram</w:t>
      </w:r>
      <w:r>
        <w:rPr>
          <w:rFonts w:ascii="Cambria" w:hAnsi="Cambria"/>
          <w:bCs/>
          <w:sz w:val="20"/>
          <w:szCs w:val="20"/>
        </w:rPr>
        <w:t xml:space="preserve">iques de surface </w:t>
      </w:r>
      <w:r w:rsidR="000C0CFA">
        <w:rPr>
          <w:rFonts w:ascii="Cambria" w:hAnsi="Cambria"/>
          <w:bCs/>
          <w:sz w:val="20"/>
          <w:szCs w:val="20"/>
        </w:rPr>
        <w:t xml:space="preserve">gallo-romaine </w:t>
      </w:r>
      <w:proofErr w:type="gramStart"/>
      <w:r w:rsidR="008501B9" w:rsidRPr="006D2007">
        <w:rPr>
          <w:rFonts w:ascii="Cambria" w:hAnsi="Cambria"/>
          <w:bCs/>
          <w:sz w:val="20"/>
          <w:szCs w:val="20"/>
        </w:rPr>
        <w:t>invitent</w:t>
      </w:r>
      <w:proofErr w:type="gramEnd"/>
      <w:r w:rsidR="008501B9" w:rsidRPr="006D2007">
        <w:rPr>
          <w:rFonts w:ascii="Cambria" w:hAnsi="Cambria"/>
          <w:bCs/>
          <w:sz w:val="20"/>
          <w:szCs w:val="20"/>
        </w:rPr>
        <w:t xml:space="preserve"> à y voir une utilisation prolongée durant toute l’Antiquité. </w:t>
      </w:r>
    </w:p>
    <w:p w:rsidR="008501B9" w:rsidRPr="006D2007" w:rsidRDefault="008501B9" w:rsidP="008501B9">
      <w:pPr>
        <w:spacing w:after="0" w:line="240" w:lineRule="atLeast"/>
        <w:ind w:firstLine="284"/>
        <w:jc w:val="both"/>
        <w:rPr>
          <w:rFonts w:ascii="Cambria" w:hAnsi="Cambria"/>
          <w:bCs/>
          <w:sz w:val="20"/>
          <w:szCs w:val="20"/>
        </w:rPr>
      </w:pPr>
      <w:r w:rsidRPr="006D2007">
        <w:rPr>
          <w:rFonts w:ascii="Cambria" w:hAnsi="Cambria"/>
          <w:bCs/>
          <w:sz w:val="20"/>
          <w:szCs w:val="20"/>
        </w:rPr>
        <w:t xml:space="preserve"> </w:t>
      </w:r>
    </w:p>
    <w:p w:rsidR="008501B9" w:rsidRPr="005C64E9" w:rsidRDefault="008501B9" w:rsidP="008501B9">
      <w:pPr>
        <w:spacing w:after="0" w:line="240" w:lineRule="atLeast"/>
        <w:jc w:val="both"/>
        <w:rPr>
          <w:rFonts w:ascii="Cambria" w:hAnsi="Cambria"/>
          <w:bCs/>
          <w:i/>
          <w:sz w:val="20"/>
          <w:szCs w:val="20"/>
        </w:rPr>
      </w:pPr>
      <w:r w:rsidRPr="005C64E9">
        <w:rPr>
          <w:rFonts w:ascii="Cambria" w:hAnsi="Cambria"/>
          <w:bCs/>
          <w:i/>
          <w:sz w:val="20"/>
          <w:szCs w:val="20"/>
        </w:rPr>
        <w:t>Les périodes médiévale et moderne</w:t>
      </w:r>
    </w:p>
    <w:p w:rsidR="008501B9" w:rsidRPr="006D2007" w:rsidRDefault="008501B9" w:rsidP="00A844C7">
      <w:pPr>
        <w:spacing w:after="0" w:line="240" w:lineRule="atLeast"/>
        <w:ind w:firstLine="426"/>
        <w:jc w:val="both"/>
        <w:rPr>
          <w:rFonts w:ascii="Cambria" w:hAnsi="Cambria"/>
          <w:bCs/>
          <w:sz w:val="20"/>
          <w:szCs w:val="20"/>
        </w:rPr>
      </w:pPr>
      <w:r w:rsidRPr="006D2007">
        <w:rPr>
          <w:rFonts w:ascii="Cambria" w:hAnsi="Cambria"/>
          <w:bCs/>
          <w:sz w:val="20"/>
          <w:szCs w:val="20"/>
        </w:rPr>
        <w:t xml:space="preserve">La période médiévale est documentée, dans les sources, par la présence d’au moins 6 à 7 </w:t>
      </w:r>
      <w:r w:rsidRPr="006D2007">
        <w:rPr>
          <w:rFonts w:ascii="Cambria" w:hAnsi="Cambria"/>
          <w:bCs/>
          <w:i/>
          <w:sz w:val="20"/>
          <w:szCs w:val="20"/>
        </w:rPr>
        <w:t>castra</w:t>
      </w:r>
      <w:r w:rsidRPr="006D2007">
        <w:rPr>
          <w:rFonts w:ascii="Cambria" w:hAnsi="Cambria"/>
          <w:bCs/>
          <w:sz w:val="20"/>
          <w:szCs w:val="20"/>
        </w:rPr>
        <w:t xml:space="preserve"> et une maison forte entre </w:t>
      </w:r>
      <w:proofErr w:type="spellStart"/>
      <w:r w:rsidRPr="006D2007">
        <w:rPr>
          <w:rFonts w:ascii="Cambria" w:hAnsi="Cambria"/>
          <w:bCs/>
          <w:sz w:val="20"/>
          <w:szCs w:val="20"/>
        </w:rPr>
        <w:t>Thorame</w:t>
      </w:r>
      <w:proofErr w:type="spellEnd"/>
      <w:r w:rsidRPr="006D2007">
        <w:rPr>
          <w:rFonts w:ascii="Cambria" w:hAnsi="Cambria"/>
          <w:bCs/>
          <w:sz w:val="20"/>
          <w:szCs w:val="20"/>
        </w:rPr>
        <w:t xml:space="preserve">-Basse, Thorame-Haute, </w:t>
      </w:r>
      <w:proofErr w:type="spellStart"/>
      <w:r w:rsidRPr="006D2007">
        <w:rPr>
          <w:rFonts w:ascii="Cambria" w:hAnsi="Cambria"/>
          <w:bCs/>
          <w:sz w:val="20"/>
          <w:szCs w:val="20"/>
        </w:rPr>
        <w:t>Peyresc</w:t>
      </w:r>
      <w:proofErr w:type="spellEnd"/>
      <w:r w:rsidRPr="006D2007">
        <w:rPr>
          <w:rFonts w:ascii="Cambria" w:hAnsi="Cambria"/>
          <w:bCs/>
          <w:sz w:val="20"/>
          <w:szCs w:val="20"/>
        </w:rPr>
        <w:t xml:space="preserve"> et La Colle-Saint-Michel (ces deux dernières étant rattachées à Thorame-Haute en 1974). Les sites de </w:t>
      </w:r>
      <w:proofErr w:type="spellStart"/>
      <w:r w:rsidRPr="006D2007">
        <w:rPr>
          <w:rFonts w:ascii="Cambria" w:hAnsi="Cambria"/>
          <w:bCs/>
          <w:sz w:val="20"/>
          <w:szCs w:val="20"/>
        </w:rPr>
        <w:t>Peyresc</w:t>
      </w:r>
      <w:proofErr w:type="spellEnd"/>
      <w:r w:rsidRPr="006D2007">
        <w:rPr>
          <w:rFonts w:ascii="Cambria" w:hAnsi="Cambria"/>
          <w:bCs/>
          <w:sz w:val="20"/>
          <w:szCs w:val="20"/>
        </w:rPr>
        <w:t xml:space="preserve"> et </w:t>
      </w:r>
      <w:proofErr w:type="spellStart"/>
      <w:r w:rsidRPr="006D2007">
        <w:rPr>
          <w:rFonts w:ascii="Cambria" w:hAnsi="Cambria"/>
          <w:bCs/>
          <w:i/>
          <w:sz w:val="20"/>
          <w:szCs w:val="20"/>
        </w:rPr>
        <w:t>Tracastel</w:t>
      </w:r>
      <w:proofErr w:type="spellEnd"/>
      <w:r w:rsidRPr="006D2007">
        <w:rPr>
          <w:rFonts w:ascii="Cambria" w:hAnsi="Cambria"/>
          <w:bCs/>
          <w:sz w:val="20"/>
          <w:szCs w:val="20"/>
        </w:rPr>
        <w:t xml:space="preserve"> avaient déjà été documentés, mais</w:t>
      </w:r>
      <w:r w:rsidR="000C0CFA">
        <w:rPr>
          <w:rFonts w:ascii="Cambria" w:hAnsi="Cambria"/>
          <w:bCs/>
          <w:sz w:val="20"/>
          <w:szCs w:val="20"/>
        </w:rPr>
        <w:t xml:space="preserve"> la visite sur le terrain</w:t>
      </w:r>
      <w:r w:rsidRPr="006D2007">
        <w:rPr>
          <w:rFonts w:ascii="Cambria" w:hAnsi="Cambria"/>
          <w:bCs/>
          <w:sz w:val="20"/>
          <w:szCs w:val="20"/>
        </w:rPr>
        <w:t xml:space="preserve"> </w:t>
      </w:r>
      <w:r w:rsidR="000C0CFA">
        <w:rPr>
          <w:rFonts w:ascii="Cambria" w:hAnsi="Cambria"/>
          <w:bCs/>
          <w:sz w:val="20"/>
          <w:szCs w:val="20"/>
        </w:rPr>
        <w:t xml:space="preserve">avec des érudits locaux  </w:t>
      </w:r>
      <w:r w:rsidRPr="006D2007">
        <w:rPr>
          <w:rFonts w:ascii="Cambria" w:hAnsi="Cambria"/>
          <w:bCs/>
          <w:sz w:val="20"/>
          <w:szCs w:val="20"/>
        </w:rPr>
        <w:t xml:space="preserve">a permis d’étoffer aussi d’une autre manière, la connaissance de ces lieux. Les </w:t>
      </w:r>
      <w:r w:rsidRPr="006D2007">
        <w:rPr>
          <w:rFonts w:ascii="Cambria" w:hAnsi="Cambria"/>
          <w:b/>
          <w:bCs/>
          <w:sz w:val="20"/>
          <w:szCs w:val="20"/>
        </w:rPr>
        <w:t>six sites</w:t>
      </w:r>
      <w:r w:rsidRPr="006D2007">
        <w:rPr>
          <w:rFonts w:ascii="Cambria" w:hAnsi="Cambria"/>
          <w:bCs/>
          <w:sz w:val="20"/>
          <w:szCs w:val="20"/>
        </w:rPr>
        <w:t xml:space="preserve"> mis au jour sur les deux communes relèvent d’une amplitude altitudinale un peu plus large qu’à la période précédente (entre 1111 et 1563 m d’altitude), mais le corpus n’est pas  encore significatif pour en tirer une conclusion. L’altitude préférentielle reste autour de 1250 m, et dans le lot, se distingue à nouveau le plateau de Saint-Pierre, avec des données céramiques médiévales identifié sur l’éperon à l’est du Col, le Chastel. Sur </w:t>
      </w:r>
      <w:proofErr w:type="spellStart"/>
      <w:r w:rsidRPr="006D2007">
        <w:rPr>
          <w:rFonts w:ascii="Cambria" w:hAnsi="Cambria"/>
          <w:bCs/>
          <w:i/>
          <w:sz w:val="20"/>
          <w:szCs w:val="20"/>
        </w:rPr>
        <w:t>Tracastel</w:t>
      </w:r>
      <w:proofErr w:type="spellEnd"/>
      <w:r w:rsidRPr="006D2007">
        <w:rPr>
          <w:rFonts w:ascii="Cambria" w:hAnsi="Cambria"/>
          <w:bCs/>
          <w:sz w:val="20"/>
          <w:szCs w:val="20"/>
        </w:rPr>
        <w:t>, site de hauteur fortifié dominant le village de Thorame-Haute</w:t>
      </w:r>
      <w:r w:rsidR="000C0CFA">
        <w:rPr>
          <w:rFonts w:ascii="Cambria" w:hAnsi="Cambria"/>
          <w:bCs/>
          <w:sz w:val="20"/>
          <w:szCs w:val="20"/>
        </w:rPr>
        <w:t xml:space="preserve">, </w:t>
      </w:r>
      <w:r w:rsidRPr="006D2007">
        <w:rPr>
          <w:rFonts w:ascii="Cambria" w:hAnsi="Cambria"/>
          <w:bCs/>
          <w:sz w:val="20"/>
          <w:szCs w:val="20"/>
        </w:rPr>
        <w:t>le site a été (et est encore) l’objet de pillages</w:t>
      </w:r>
      <w:r w:rsidR="000C0CFA">
        <w:rPr>
          <w:rFonts w:ascii="Cambria" w:hAnsi="Cambria"/>
          <w:bCs/>
          <w:sz w:val="20"/>
          <w:szCs w:val="20"/>
        </w:rPr>
        <w:t>…</w:t>
      </w:r>
    </w:p>
    <w:p w:rsidR="008501B9" w:rsidRPr="006D2007" w:rsidRDefault="008501B9" w:rsidP="00A844C7">
      <w:pPr>
        <w:spacing w:after="0" w:line="240" w:lineRule="atLeast"/>
        <w:ind w:firstLine="426"/>
        <w:jc w:val="both"/>
        <w:rPr>
          <w:rFonts w:ascii="Cambria" w:hAnsi="Cambria"/>
          <w:bCs/>
          <w:sz w:val="20"/>
          <w:szCs w:val="20"/>
        </w:rPr>
      </w:pPr>
      <w:r w:rsidRPr="006D2007">
        <w:rPr>
          <w:rFonts w:ascii="Cambria" w:hAnsi="Cambria"/>
          <w:bCs/>
          <w:sz w:val="20"/>
          <w:szCs w:val="20"/>
        </w:rPr>
        <w:t xml:space="preserve">Quant à la documentation des sites de la période moderne, nous avons surtout été guidés par les membres de l’association de </w:t>
      </w:r>
      <w:proofErr w:type="spellStart"/>
      <w:r w:rsidRPr="006D2007">
        <w:rPr>
          <w:rFonts w:ascii="Cambria" w:hAnsi="Cambria"/>
          <w:bCs/>
          <w:sz w:val="20"/>
          <w:szCs w:val="20"/>
        </w:rPr>
        <w:t>Thorame</w:t>
      </w:r>
      <w:proofErr w:type="spellEnd"/>
      <w:r w:rsidRPr="006D2007">
        <w:rPr>
          <w:rFonts w:ascii="Cambria" w:hAnsi="Cambria"/>
          <w:bCs/>
          <w:sz w:val="20"/>
          <w:szCs w:val="20"/>
        </w:rPr>
        <w:t xml:space="preserve">-Basse (André Bresson, Jakline Eid), qui nous ont proposé de prospecter les abords du moulin de La </w:t>
      </w:r>
      <w:r w:rsidRPr="006D2007">
        <w:rPr>
          <w:rFonts w:ascii="Cambria" w:hAnsi="Cambria"/>
          <w:bCs/>
          <w:i/>
          <w:sz w:val="20"/>
          <w:szCs w:val="20"/>
        </w:rPr>
        <w:t>Valette</w:t>
      </w:r>
      <w:r w:rsidRPr="006D2007">
        <w:rPr>
          <w:rFonts w:ascii="Cambria" w:hAnsi="Cambria"/>
          <w:bCs/>
          <w:sz w:val="20"/>
          <w:szCs w:val="20"/>
        </w:rPr>
        <w:t xml:space="preserve"> (</w:t>
      </w:r>
      <w:proofErr w:type="spellStart"/>
      <w:r w:rsidRPr="006D2007">
        <w:rPr>
          <w:rFonts w:ascii="Cambria" w:hAnsi="Cambria"/>
          <w:bCs/>
          <w:sz w:val="20"/>
          <w:szCs w:val="20"/>
        </w:rPr>
        <w:t>Thorame</w:t>
      </w:r>
      <w:proofErr w:type="spellEnd"/>
      <w:r w:rsidRPr="006D2007">
        <w:rPr>
          <w:rFonts w:ascii="Cambria" w:hAnsi="Cambria"/>
          <w:bCs/>
          <w:sz w:val="20"/>
          <w:szCs w:val="20"/>
        </w:rPr>
        <w:t xml:space="preserve">-Basse) et de son canal d’amenée. À cette occasion, des prélèvements </w:t>
      </w:r>
      <w:proofErr w:type="spellStart"/>
      <w:r w:rsidRPr="006D2007">
        <w:rPr>
          <w:rFonts w:ascii="Cambria" w:hAnsi="Cambria"/>
          <w:bCs/>
          <w:sz w:val="20"/>
          <w:szCs w:val="20"/>
        </w:rPr>
        <w:t>dendrochronologiques</w:t>
      </w:r>
      <w:proofErr w:type="spellEnd"/>
      <w:r w:rsidRPr="006D2007">
        <w:rPr>
          <w:rFonts w:ascii="Cambria" w:hAnsi="Cambria"/>
          <w:bCs/>
          <w:sz w:val="20"/>
          <w:szCs w:val="20"/>
        </w:rPr>
        <w:t xml:space="preserve"> (en attente d’étude) ont été faits par Lisa Shindo (IMBE).  </w:t>
      </w:r>
      <w:r w:rsidRPr="006D2007">
        <w:rPr>
          <w:rFonts w:ascii="Cambria" w:hAnsi="Cambria"/>
          <w:b/>
          <w:bCs/>
          <w:sz w:val="20"/>
          <w:szCs w:val="20"/>
        </w:rPr>
        <w:t>Huit sites</w:t>
      </w:r>
      <w:r w:rsidRPr="006D2007">
        <w:rPr>
          <w:rFonts w:ascii="Cambria" w:hAnsi="Cambria"/>
          <w:bCs/>
          <w:sz w:val="20"/>
          <w:szCs w:val="20"/>
        </w:rPr>
        <w:t xml:space="preserve"> inédits ont été inventoriés entre 1145 et 1819 m d’altitude, suite à la prospection 2018. Un ensemble de cinq structures organisées dont ne subsistent que quelques assises en pierres sèches, enfouies sous un épais bosquet d’arbres, a été découvert au lieu-dit les </w:t>
      </w:r>
      <w:proofErr w:type="spellStart"/>
      <w:r w:rsidRPr="006D2007">
        <w:rPr>
          <w:rFonts w:ascii="Cambria" w:hAnsi="Cambria"/>
          <w:bCs/>
          <w:sz w:val="20"/>
          <w:szCs w:val="20"/>
        </w:rPr>
        <w:t>Villards</w:t>
      </w:r>
      <w:proofErr w:type="spellEnd"/>
      <w:r w:rsidRPr="006D2007">
        <w:rPr>
          <w:rFonts w:ascii="Cambria" w:hAnsi="Cambria"/>
          <w:bCs/>
          <w:sz w:val="20"/>
          <w:szCs w:val="20"/>
        </w:rPr>
        <w:t xml:space="preserve"> (THB. 50) ; ce site n’apparait pas sur le cadastre Napoléonien, ni sur le cadastre actuel (abandon plus ancien que le XIXe ? deux céramiques des XVIe-XVIIe ont été </w:t>
      </w:r>
      <w:r w:rsidR="000C0CFA">
        <w:rPr>
          <w:rFonts w:ascii="Cambria" w:hAnsi="Cambria"/>
          <w:bCs/>
          <w:sz w:val="20"/>
          <w:szCs w:val="20"/>
        </w:rPr>
        <w:t>recueillis 200 m en amont</w:t>
      </w:r>
      <w:r w:rsidRPr="006D2007">
        <w:rPr>
          <w:rFonts w:ascii="Cambria" w:hAnsi="Cambria"/>
          <w:bCs/>
          <w:sz w:val="20"/>
          <w:szCs w:val="20"/>
        </w:rPr>
        <w:t xml:space="preserve">). </w:t>
      </w:r>
    </w:p>
    <w:p w:rsidR="008501B9" w:rsidRPr="006D2007" w:rsidRDefault="008501B9" w:rsidP="008501B9">
      <w:pPr>
        <w:spacing w:after="0" w:line="240" w:lineRule="atLeast"/>
        <w:ind w:firstLine="284"/>
        <w:jc w:val="both"/>
        <w:rPr>
          <w:rFonts w:ascii="Cambria" w:hAnsi="Cambria"/>
          <w:bCs/>
          <w:sz w:val="20"/>
          <w:szCs w:val="20"/>
        </w:rPr>
      </w:pPr>
    </w:p>
    <w:p w:rsidR="008501B9" w:rsidRPr="005C64E9" w:rsidRDefault="008501B9" w:rsidP="008501B9">
      <w:pPr>
        <w:spacing w:after="0" w:line="240" w:lineRule="atLeast"/>
        <w:jc w:val="both"/>
        <w:rPr>
          <w:rFonts w:ascii="Cambria" w:hAnsi="Cambria"/>
          <w:bCs/>
          <w:i/>
          <w:sz w:val="20"/>
          <w:szCs w:val="20"/>
        </w:rPr>
      </w:pPr>
      <w:r w:rsidRPr="005C64E9">
        <w:rPr>
          <w:rFonts w:ascii="Cambria" w:hAnsi="Cambria"/>
          <w:bCs/>
          <w:i/>
          <w:sz w:val="20"/>
          <w:szCs w:val="20"/>
        </w:rPr>
        <w:t>Les sites de période indéterminée</w:t>
      </w:r>
    </w:p>
    <w:p w:rsidR="008501B9" w:rsidRPr="006D2007" w:rsidRDefault="008501B9" w:rsidP="00A844C7">
      <w:pPr>
        <w:spacing w:after="0" w:line="240" w:lineRule="atLeast"/>
        <w:ind w:firstLine="426"/>
        <w:jc w:val="both"/>
        <w:rPr>
          <w:rFonts w:ascii="Cambria" w:hAnsi="Cambria"/>
          <w:bCs/>
          <w:sz w:val="20"/>
          <w:szCs w:val="20"/>
        </w:rPr>
      </w:pPr>
      <w:r w:rsidRPr="006D2007">
        <w:rPr>
          <w:rFonts w:ascii="Cambria" w:hAnsi="Cambria"/>
          <w:bCs/>
          <w:sz w:val="20"/>
          <w:szCs w:val="20"/>
        </w:rPr>
        <w:t xml:space="preserve">Restent </w:t>
      </w:r>
      <w:r w:rsidRPr="006D2007">
        <w:rPr>
          <w:rFonts w:ascii="Cambria" w:hAnsi="Cambria"/>
          <w:b/>
          <w:bCs/>
          <w:sz w:val="20"/>
          <w:szCs w:val="20"/>
        </w:rPr>
        <w:t>neuf sites</w:t>
      </w:r>
      <w:r w:rsidRPr="006D2007">
        <w:rPr>
          <w:rFonts w:ascii="Cambria" w:hAnsi="Cambria"/>
          <w:bCs/>
          <w:sz w:val="20"/>
          <w:szCs w:val="20"/>
        </w:rPr>
        <w:t xml:space="preserve"> de datation indéterminée, couvrant l’ensemble des étages visités. Certains correspondent à des structures bâties, peu visibles : une  petite structure ovoïde au Plan du Layon, constituée d'une seule assise de sept blocs en calcaire non équarris (diamètre interne : 2 m) ;  sur un petit plateau ouest/est, au nord de la Cabane de </w:t>
      </w:r>
      <w:proofErr w:type="spellStart"/>
      <w:r w:rsidRPr="006D2007">
        <w:rPr>
          <w:rFonts w:ascii="Cambria" w:hAnsi="Cambria"/>
          <w:bCs/>
          <w:sz w:val="20"/>
          <w:szCs w:val="20"/>
        </w:rPr>
        <w:t>Clauvas</w:t>
      </w:r>
      <w:proofErr w:type="spellEnd"/>
      <w:r w:rsidRPr="006D2007">
        <w:rPr>
          <w:rFonts w:ascii="Cambria" w:hAnsi="Cambria"/>
          <w:bCs/>
          <w:sz w:val="20"/>
          <w:szCs w:val="20"/>
        </w:rPr>
        <w:t xml:space="preserve">, une petite structure circulaire avec ouverture à l'est (1513 m) adossée dans une butte à l'est (une à quatre assises conservées ; diamètre intérieur 2 m) et une petite structure rectangulaire avec ouverture à l'est (1517 m) constituée de blocs de calcaire non équarris </w:t>
      </w:r>
      <w:r w:rsidR="000C0CFA">
        <w:rPr>
          <w:rFonts w:ascii="Cambria" w:hAnsi="Cambria"/>
          <w:bCs/>
          <w:sz w:val="20"/>
          <w:szCs w:val="20"/>
        </w:rPr>
        <w:t>conservés sur une seule assise.</w:t>
      </w:r>
      <w:r w:rsidRPr="006D2007">
        <w:rPr>
          <w:rFonts w:ascii="Cambria" w:hAnsi="Cambria"/>
          <w:bCs/>
          <w:sz w:val="20"/>
          <w:szCs w:val="20"/>
        </w:rPr>
        <w:t xml:space="preserve"> Des ossements de faune ont été découverts au fond d’une grotte à </w:t>
      </w:r>
      <w:proofErr w:type="spellStart"/>
      <w:r w:rsidRPr="006D2007">
        <w:rPr>
          <w:rFonts w:ascii="Cambria" w:hAnsi="Cambria"/>
          <w:bCs/>
          <w:i/>
          <w:sz w:val="20"/>
          <w:szCs w:val="20"/>
        </w:rPr>
        <w:t>Champlatte-Sarpigier</w:t>
      </w:r>
      <w:proofErr w:type="spellEnd"/>
      <w:r w:rsidRPr="006D2007">
        <w:rPr>
          <w:rFonts w:ascii="Cambria" w:hAnsi="Cambria"/>
          <w:bCs/>
          <w:sz w:val="20"/>
          <w:szCs w:val="20"/>
        </w:rPr>
        <w:t xml:space="preserve"> (1760 m d’altitude).</w:t>
      </w:r>
      <w:r w:rsidR="00046DE0">
        <w:rPr>
          <w:rFonts w:ascii="Cambria" w:hAnsi="Cambria"/>
          <w:bCs/>
          <w:sz w:val="20"/>
          <w:szCs w:val="20"/>
        </w:rPr>
        <w:t xml:space="preserve"> </w:t>
      </w:r>
      <w:r w:rsidRPr="006D2007">
        <w:rPr>
          <w:rFonts w:ascii="Cambria" w:hAnsi="Cambria"/>
          <w:bCs/>
          <w:sz w:val="20"/>
          <w:szCs w:val="20"/>
        </w:rPr>
        <w:t xml:space="preserve">Enfin,  les vestiges au Col St Pierre dont la datation n’est pas avérée à ce jour, se retrouvent dans cette classification : un édifice cultuel nommé </w:t>
      </w:r>
      <w:r w:rsidRPr="006D2007">
        <w:rPr>
          <w:rFonts w:ascii="Cambria" w:hAnsi="Cambria"/>
          <w:bCs/>
          <w:i/>
          <w:sz w:val="20"/>
          <w:szCs w:val="20"/>
        </w:rPr>
        <w:t>Chapelle St Pierre</w:t>
      </w:r>
      <w:r w:rsidRPr="006D2007">
        <w:rPr>
          <w:rFonts w:ascii="Cambria" w:hAnsi="Cambria"/>
          <w:bCs/>
          <w:sz w:val="20"/>
          <w:szCs w:val="20"/>
        </w:rPr>
        <w:t xml:space="preserve"> sur les cartes des XVIIIe-XIXe s. </w:t>
      </w:r>
      <w:r w:rsidR="000C0CFA">
        <w:rPr>
          <w:rFonts w:ascii="Cambria" w:hAnsi="Cambria"/>
          <w:bCs/>
          <w:sz w:val="20"/>
          <w:szCs w:val="20"/>
        </w:rPr>
        <w:t xml:space="preserve">dont les vestiges, détruits, sont </w:t>
      </w:r>
      <w:r w:rsidRPr="006D2007">
        <w:rPr>
          <w:rFonts w:ascii="Cambria" w:hAnsi="Cambria"/>
          <w:bCs/>
          <w:sz w:val="20"/>
          <w:szCs w:val="20"/>
        </w:rPr>
        <w:t>enfouis sous un tertre  et deux ossements humains recueillis et à une vingtaine de mètres au sud-ouest du tertre.</w:t>
      </w:r>
    </w:p>
    <w:p w:rsidR="008501B9" w:rsidRPr="006D2007" w:rsidRDefault="008501B9" w:rsidP="008501B9">
      <w:pPr>
        <w:spacing w:after="0" w:line="240" w:lineRule="atLeast"/>
        <w:jc w:val="both"/>
        <w:rPr>
          <w:rFonts w:ascii="Cambria" w:hAnsi="Cambria"/>
          <w:bCs/>
          <w:sz w:val="20"/>
          <w:szCs w:val="20"/>
        </w:rPr>
      </w:pPr>
    </w:p>
    <w:p w:rsidR="008501B9" w:rsidRPr="006D2007" w:rsidRDefault="00044B1E" w:rsidP="008501B9">
      <w:pPr>
        <w:spacing w:after="0" w:line="240" w:lineRule="atLeast"/>
        <w:jc w:val="both"/>
        <w:rPr>
          <w:rFonts w:ascii="Cambria" w:hAnsi="Cambria"/>
          <w:b/>
          <w:bCs/>
          <w:i/>
          <w:sz w:val="20"/>
          <w:szCs w:val="20"/>
        </w:rPr>
      </w:pPr>
      <w:r>
        <w:rPr>
          <w:rFonts w:ascii="Cambria" w:hAnsi="Cambria"/>
          <w:b/>
          <w:bCs/>
          <w:sz w:val="20"/>
          <w:szCs w:val="20"/>
        </w:rPr>
        <w:t>P</w:t>
      </w:r>
      <w:r w:rsidR="005C64E9" w:rsidRPr="006D2007">
        <w:rPr>
          <w:rFonts w:ascii="Cambria" w:hAnsi="Cambria"/>
          <w:b/>
          <w:bCs/>
          <w:sz w:val="20"/>
          <w:szCs w:val="20"/>
        </w:rPr>
        <w:t>erspectives 2019</w:t>
      </w:r>
    </w:p>
    <w:p w:rsidR="008501B9" w:rsidRPr="006D2007" w:rsidRDefault="008501B9" w:rsidP="008501B9">
      <w:pPr>
        <w:autoSpaceDE w:val="0"/>
        <w:autoSpaceDN w:val="0"/>
        <w:adjustRightInd w:val="0"/>
        <w:spacing w:after="0" w:line="240" w:lineRule="atLeast"/>
        <w:jc w:val="both"/>
        <w:rPr>
          <w:rFonts w:ascii="Cambria" w:hAnsi="Cambria" w:cs="Times New Roman"/>
          <w:b/>
          <w:bCs/>
          <w:sz w:val="20"/>
          <w:szCs w:val="20"/>
        </w:rPr>
      </w:pPr>
    </w:p>
    <w:p w:rsidR="00046DE0" w:rsidRPr="006D2007" w:rsidRDefault="00FB3FDB" w:rsidP="00A844C7">
      <w:pPr>
        <w:spacing w:after="0" w:line="240" w:lineRule="atLeast"/>
        <w:ind w:firstLine="426"/>
        <w:jc w:val="both"/>
        <w:rPr>
          <w:rFonts w:ascii="Cambria" w:hAnsi="Cambria"/>
          <w:bCs/>
          <w:sz w:val="20"/>
          <w:szCs w:val="20"/>
        </w:rPr>
      </w:pPr>
      <w:r>
        <w:rPr>
          <w:rFonts w:ascii="Cambria" w:hAnsi="Cambria" w:cs="Times New Roman"/>
          <w:sz w:val="20"/>
          <w:szCs w:val="20"/>
        </w:rPr>
        <w:t xml:space="preserve">Pour 2019, une campagne de prospection est envisagée au </w:t>
      </w:r>
      <w:r w:rsidR="00A844C7">
        <w:rPr>
          <w:rFonts w:ascii="Cambria" w:hAnsi="Cambria" w:cs="Times New Roman"/>
          <w:sz w:val="20"/>
          <w:szCs w:val="20"/>
        </w:rPr>
        <w:t>p</w:t>
      </w:r>
      <w:r>
        <w:rPr>
          <w:rFonts w:ascii="Cambria" w:hAnsi="Cambria" w:cs="Times New Roman"/>
          <w:sz w:val="20"/>
          <w:szCs w:val="20"/>
        </w:rPr>
        <w:t xml:space="preserve">rintemps dans les zones basses et espaces cultivés  afin d’avoir la meilleure lisibilité du sol (notamment autour des deux villages et </w:t>
      </w:r>
      <w:r w:rsidR="00A844C7">
        <w:rPr>
          <w:rFonts w:ascii="Cambria" w:hAnsi="Cambria" w:cs="Times New Roman"/>
          <w:sz w:val="20"/>
          <w:szCs w:val="20"/>
        </w:rPr>
        <w:t xml:space="preserve">des </w:t>
      </w:r>
      <w:r>
        <w:rPr>
          <w:rFonts w:ascii="Cambria" w:hAnsi="Cambria" w:cs="Times New Roman"/>
          <w:sz w:val="20"/>
          <w:szCs w:val="20"/>
        </w:rPr>
        <w:t xml:space="preserve">hameaux) et </w:t>
      </w:r>
      <w:r w:rsidR="00044B1E">
        <w:rPr>
          <w:rFonts w:ascii="Cambria" w:hAnsi="Cambria" w:cs="Times New Roman"/>
          <w:sz w:val="20"/>
          <w:szCs w:val="20"/>
        </w:rPr>
        <w:t xml:space="preserve">une seconde, </w:t>
      </w:r>
      <w:r>
        <w:rPr>
          <w:rFonts w:ascii="Cambria" w:hAnsi="Cambria" w:cs="Times New Roman"/>
          <w:sz w:val="20"/>
          <w:szCs w:val="20"/>
        </w:rPr>
        <w:t>à l’automne</w:t>
      </w:r>
      <w:r w:rsidR="00A844C7">
        <w:rPr>
          <w:rFonts w:ascii="Cambria" w:hAnsi="Cambria" w:cs="Times New Roman"/>
          <w:sz w:val="20"/>
          <w:szCs w:val="20"/>
        </w:rPr>
        <w:t>,</w:t>
      </w:r>
      <w:r>
        <w:rPr>
          <w:rFonts w:ascii="Cambria" w:hAnsi="Cambria" w:cs="Times New Roman"/>
          <w:sz w:val="20"/>
          <w:szCs w:val="20"/>
        </w:rPr>
        <w:t xml:space="preserve"> dans les zones d’alpage (</w:t>
      </w:r>
      <w:r w:rsidR="00A844C7">
        <w:rPr>
          <w:rFonts w:ascii="Cambria" w:hAnsi="Cambria" w:cs="Times New Roman"/>
          <w:sz w:val="20"/>
          <w:szCs w:val="20"/>
        </w:rPr>
        <w:t>Cheval Blanc</w:t>
      </w:r>
      <w:r w:rsidR="00A844C7">
        <w:rPr>
          <w:rFonts w:ascii="Cambria" w:hAnsi="Cambria" w:cs="Times New Roman"/>
          <w:sz w:val="20"/>
          <w:szCs w:val="20"/>
        </w:rPr>
        <w:t xml:space="preserve">, </w:t>
      </w:r>
      <w:r w:rsidR="00A844C7">
        <w:rPr>
          <w:rFonts w:ascii="Cambria" w:hAnsi="Cambria" w:cs="Times New Roman"/>
          <w:sz w:val="20"/>
          <w:szCs w:val="20"/>
        </w:rPr>
        <w:t>Coste Longue</w:t>
      </w:r>
      <w:r w:rsidR="00A844C7">
        <w:rPr>
          <w:rFonts w:ascii="Cambria" w:hAnsi="Cambria" w:cs="Times New Roman"/>
          <w:sz w:val="20"/>
          <w:szCs w:val="20"/>
        </w:rPr>
        <w:t xml:space="preserve">, </w:t>
      </w:r>
      <w:proofErr w:type="spellStart"/>
      <w:r>
        <w:rPr>
          <w:rFonts w:ascii="Cambria" w:hAnsi="Cambria" w:cs="Times New Roman"/>
          <w:sz w:val="20"/>
          <w:szCs w:val="20"/>
        </w:rPr>
        <w:t>Chamatte</w:t>
      </w:r>
      <w:proofErr w:type="spellEnd"/>
      <w:r>
        <w:rPr>
          <w:rFonts w:ascii="Cambria" w:hAnsi="Cambria" w:cs="Times New Roman"/>
          <w:sz w:val="20"/>
          <w:szCs w:val="20"/>
        </w:rPr>
        <w:t xml:space="preserve">,  </w:t>
      </w:r>
      <w:proofErr w:type="spellStart"/>
      <w:r>
        <w:rPr>
          <w:rFonts w:ascii="Cambria" w:hAnsi="Cambria" w:cs="Times New Roman"/>
          <w:sz w:val="20"/>
          <w:szCs w:val="20"/>
        </w:rPr>
        <w:t>Champlatte</w:t>
      </w:r>
      <w:proofErr w:type="spellEnd"/>
      <w:r w:rsidR="00A844C7">
        <w:rPr>
          <w:rFonts w:ascii="Cambria" w:hAnsi="Cambria" w:cs="Times New Roman"/>
          <w:sz w:val="20"/>
          <w:szCs w:val="20"/>
        </w:rPr>
        <w:t xml:space="preserve">, </w:t>
      </w:r>
      <w:proofErr w:type="spellStart"/>
      <w:r w:rsidR="00A844C7">
        <w:rPr>
          <w:rFonts w:ascii="Cambria" w:hAnsi="Cambria" w:cs="Times New Roman"/>
          <w:sz w:val="20"/>
          <w:szCs w:val="20"/>
        </w:rPr>
        <w:t>Courradou</w:t>
      </w:r>
      <w:proofErr w:type="spellEnd"/>
      <w:r w:rsidR="00A844C7">
        <w:rPr>
          <w:rFonts w:ascii="Cambria" w:hAnsi="Cambria" w:cs="Times New Roman"/>
          <w:sz w:val="20"/>
          <w:szCs w:val="20"/>
        </w:rPr>
        <w:t>, Plan des Mo</w:t>
      </w:r>
      <w:r w:rsidR="00A844C7">
        <w:rPr>
          <w:rFonts w:ascii="Cambria" w:hAnsi="Cambria" w:cs="Times New Roman"/>
          <w:sz w:val="20"/>
          <w:szCs w:val="20"/>
        </w:rPr>
        <w:t>uches</w:t>
      </w:r>
      <w:r w:rsidR="00046DE0">
        <w:rPr>
          <w:rFonts w:ascii="Cambria" w:hAnsi="Cambria" w:cs="Times New Roman"/>
          <w:sz w:val="20"/>
          <w:szCs w:val="20"/>
        </w:rPr>
        <w:t xml:space="preserve">). </w:t>
      </w:r>
      <w:bookmarkStart w:id="0" w:name="_GoBack"/>
      <w:r w:rsidR="00046DE0">
        <w:rPr>
          <w:rFonts w:ascii="Cambria" w:hAnsi="Cambria" w:cs="Times New Roman"/>
          <w:sz w:val="20"/>
          <w:szCs w:val="20"/>
        </w:rPr>
        <w:t xml:space="preserve">Une fouille programmée </w:t>
      </w:r>
      <w:r w:rsidR="00046DE0" w:rsidRPr="006D2007">
        <w:rPr>
          <w:rFonts w:ascii="Cambria" w:hAnsi="Cambria"/>
          <w:bCs/>
          <w:sz w:val="20"/>
          <w:szCs w:val="20"/>
        </w:rPr>
        <w:t xml:space="preserve">visant à caractériser la nature </w:t>
      </w:r>
      <w:r w:rsidR="00046DE0">
        <w:rPr>
          <w:rFonts w:ascii="Cambria" w:hAnsi="Cambria"/>
          <w:bCs/>
          <w:sz w:val="20"/>
          <w:szCs w:val="20"/>
        </w:rPr>
        <w:t xml:space="preserve">et la chronologie </w:t>
      </w:r>
      <w:r w:rsidR="00046DE0" w:rsidRPr="006D2007">
        <w:rPr>
          <w:rFonts w:ascii="Cambria" w:hAnsi="Cambria"/>
          <w:bCs/>
          <w:sz w:val="20"/>
          <w:szCs w:val="20"/>
        </w:rPr>
        <w:t>de l’occupation du sol</w:t>
      </w:r>
      <w:r w:rsidR="00046DE0">
        <w:rPr>
          <w:rFonts w:ascii="Cambria" w:hAnsi="Cambria" w:cs="Times New Roman"/>
          <w:sz w:val="20"/>
          <w:szCs w:val="20"/>
        </w:rPr>
        <w:t xml:space="preserve"> du Plateau St Pierre (</w:t>
      </w:r>
      <w:proofErr w:type="spellStart"/>
      <w:r w:rsidR="00046DE0">
        <w:rPr>
          <w:rFonts w:ascii="Cambria" w:hAnsi="Cambria" w:cs="Times New Roman"/>
          <w:sz w:val="20"/>
          <w:szCs w:val="20"/>
        </w:rPr>
        <w:t>Thorame</w:t>
      </w:r>
      <w:proofErr w:type="spellEnd"/>
      <w:r w:rsidR="00046DE0">
        <w:rPr>
          <w:rFonts w:ascii="Cambria" w:hAnsi="Cambria" w:cs="Times New Roman"/>
          <w:sz w:val="20"/>
          <w:szCs w:val="20"/>
        </w:rPr>
        <w:t xml:space="preserve">-Basse) est également </w:t>
      </w:r>
      <w:r w:rsidR="00046DE0" w:rsidRPr="006D2007">
        <w:rPr>
          <w:rFonts w:ascii="Cambria" w:hAnsi="Cambria"/>
          <w:bCs/>
          <w:sz w:val="20"/>
          <w:szCs w:val="20"/>
        </w:rPr>
        <w:t xml:space="preserve">envisagée en 2019 sous la direction d’A. </w:t>
      </w:r>
      <w:proofErr w:type="spellStart"/>
      <w:r w:rsidR="00046DE0" w:rsidRPr="006D2007">
        <w:rPr>
          <w:rFonts w:ascii="Cambria" w:hAnsi="Cambria"/>
          <w:bCs/>
          <w:sz w:val="20"/>
          <w:szCs w:val="20"/>
        </w:rPr>
        <w:t>Lattard</w:t>
      </w:r>
      <w:proofErr w:type="spellEnd"/>
      <w:r w:rsidR="00046DE0" w:rsidRPr="006D2007">
        <w:rPr>
          <w:rFonts w:ascii="Cambria" w:hAnsi="Cambria"/>
          <w:bCs/>
          <w:sz w:val="20"/>
          <w:szCs w:val="20"/>
        </w:rPr>
        <w:t xml:space="preserve">, </w:t>
      </w:r>
      <w:r w:rsidR="00046DE0">
        <w:rPr>
          <w:rFonts w:ascii="Cambria" w:hAnsi="Cambria"/>
          <w:bCs/>
          <w:sz w:val="20"/>
          <w:szCs w:val="20"/>
        </w:rPr>
        <w:t>(</w:t>
      </w:r>
      <w:r w:rsidR="00046DE0" w:rsidRPr="006D2007">
        <w:rPr>
          <w:rFonts w:ascii="Cambria" w:hAnsi="Cambria"/>
          <w:bCs/>
          <w:sz w:val="20"/>
          <w:szCs w:val="20"/>
        </w:rPr>
        <w:t>CCJ</w:t>
      </w:r>
      <w:r w:rsidR="00046DE0">
        <w:rPr>
          <w:rFonts w:ascii="Cambria" w:hAnsi="Cambria"/>
          <w:bCs/>
          <w:sz w:val="20"/>
          <w:szCs w:val="20"/>
        </w:rPr>
        <w:t>).</w:t>
      </w:r>
    </w:p>
    <w:bookmarkEnd w:id="0"/>
    <w:p w:rsidR="00DB5606" w:rsidRPr="006D2007" w:rsidRDefault="00DB5606" w:rsidP="00046DE0">
      <w:pPr>
        <w:autoSpaceDE w:val="0"/>
        <w:autoSpaceDN w:val="0"/>
        <w:adjustRightInd w:val="0"/>
        <w:spacing w:after="0" w:line="240" w:lineRule="atLeast"/>
        <w:ind w:firstLine="284"/>
        <w:jc w:val="both"/>
        <w:rPr>
          <w:rFonts w:ascii="Cambria" w:hAnsi="Cambria" w:cs="Times New Roman"/>
          <w:sz w:val="20"/>
          <w:szCs w:val="20"/>
        </w:rPr>
      </w:pPr>
    </w:p>
    <w:p w:rsidR="00CC00C4" w:rsidRPr="006D2007" w:rsidRDefault="00046DE0" w:rsidP="008501B9">
      <w:pPr>
        <w:autoSpaceDE w:val="0"/>
        <w:autoSpaceDN w:val="0"/>
        <w:adjustRightInd w:val="0"/>
        <w:spacing w:after="0" w:line="240" w:lineRule="atLeast"/>
        <w:jc w:val="both"/>
        <w:rPr>
          <w:rFonts w:ascii="Cambria" w:hAnsi="Cambria" w:cs="Times New Roman"/>
          <w:b/>
          <w:bCs/>
          <w:sz w:val="20"/>
          <w:szCs w:val="20"/>
        </w:rPr>
      </w:pPr>
      <w:r>
        <w:rPr>
          <w:rFonts w:ascii="Cambria" w:hAnsi="Cambria" w:cs="Times New Roman"/>
          <w:b/>
          <w:bCs/>
          <w:sz w:val="20"/>
          <w:szCs w:val="20"/>
        </w:rPr>
        <w:t>Bibliographie</w:t>
      </w:r>
    </w:p>
    <w:p w:rsidR="00CC00C4" w:rsidRPr="006D2007" w:rsidRDefault="00CC00C4" w:rsidP="008501B9">
      <w:pPr>
        <w:autoSpaceDE w:val="0"/>
        <w:autoSpaceDN w:val="0"/>
        <w:adjustRightInd w:val="0"/>
        <w:spacing w:after="0" w:line="240" w:lineRule="atLeast"/>
        <w:jc w:val="both"/>
        <w:rPr>
          <w:rFonts w:ascii="Cambria" w:hAnsi="Cambria" w:cs="Times New Roman"/>
          <w:i/>
          <w:iCs/>
          <w:sz w:val="20"/>
          <w:szCs w:val="20"/>
        </w:rPr>
      </w:pPr>
      <w:proofErr w:type="spellStart"/>
      <w:r w:rsidRPr="006D2007">
        <w:rPr>
          <w:rFonts w:ascii="Cambria" w:hAnsi="Cambria" w:cs="Times New Roman"/>
          <w:b/>
          <w:bCs/>
          <w:sz w:val="20"/>
          <w:szCs w:val="20"/>
        </w:rPr>
        <w:t>Barruol</w:t>
      </w:r>
      <w:proofErr w:type="spellEnd"/>
      <w:r w:rsidRPr="006D2007">
        <w:rPr>
          <w:rFonts w:ascii="Cambria" w:hAnsi="Cambria" w:cs="Times New Roman"/>
          <w:b/>
          <w:bCs/>
          <w:sz w:val="20"/>
          <w:szCs w:val="20"/>
        </w:rPr>
        <w:t xml:space="preserve"> 2004 - </w:t>
      </w:r>
      <w:proofErr w:type="spellStart"/>
      <w:r w:rsidRPr="006D2007">
        <w:rPr>
          <w:rFonts w:ascii="Cambria" w:hAnsi="Cambria" w:cs="Times New Roman"/>
          <w:sz w:val="20"/>
          <w:szCs w:val="20"/>
        </w:rPr>
        <w:t>Barruol</w:t>
      </w:r>
      <w:proofErr w:type="spellEnd"/>
      <w:r w:rsidRPr="006D2007">
        <w:rPr>
          <w:rFonts w:ascii="Cambria" w:hAnsi="Cambria" w:cs="Times New Roman"/>
          <w:sz w:val="20"/>
          <w:szCs w:val="20"/>
        </w:rPr>
        <w:t xml:space="preserve"> G. </w:t>
      </w:r>
      <w:r w:rsidRPr="006D2007">
        <w:rPr>
          <w:rFonts w:ascii="Cambria" w:hAnsi="Cambria" w:cs="Times New Roman"/>
          <w:b/>
          <w:bCs/>
          <w:sz w:val="20"/>
          <w:szCs w:val="20"/>
        </w:rPr>
        <w:t xml:space="preserve">: </w:t>
      </w:r>
      <w:r w:rsidRPr="006D2007">
        <w:rPr>
          <w:rFonts w:ascii="Cambria" w:hAnsi="Cambria" w:cs="Times New Roman"/>
          <w:sz w:val="20"/>
          <w:szCs w:val="20"/>
        </w:rPr>
        <w:t xml:space="preserve">Thorame-Haute / </w:t>
      </w:r>
      <w:proofErr w:type="spellStart"/>
      <w:r w:rsidRPr="006D2007">
        <w:rPr>
          <w:rFonts w:ascii="Cambria" w:hAnsi="Cambria" w:cs="Times New Roman"/>
          <w:i/>
          <w:iCs/>
          <w:sz w:val="20"/>
          <w:szCs w:val="20"/>
        </w:rPr>
        <w:t>Eturamina</w:t>
      </w:r>
      <w:proofErr w:type="spellEnd"/>
      <w:r w:rsidRPr="006D2007">
        <w:rPr>
          <w:rFonts w:ascii="Cambria" w:hAnsi="Cambria" w:cs="Times New Roman"/>
          <w:sz w:val="20"/>
          <w:szCs w:val="20"/>
        </w:rPr>
        <w:t>(Alpes-de-Haute-Provence)</w:t>
      </w:r>
      <w:r w:rsidRPr="006D2007">
        <w:rPr>
          <w:rFonts w:ascii="Cambria" w:hAnsi="Cambria" w:cs="Times New Roman"/>
          <w:b/>
          <w:bCs/>
          <w:sz w:val="20"/>
          <w:szCs w:val="20"/>
        </w:rPr>
        <w:t xml:space="preserve">, </w:t>
      </w:r>
      <w:r w:rsidRPr="006D2007">
        <w:rPr>
          <w:rFonts w:ascii="Cambria" w:hAnsi="Cambria" w:cs="Times New Roman"/>
          <w:sz w:val="20"/>
          <w:szCs w:val="20"/>
        </w:rPr>
        <w:t xml:space="preserve">Supplément à la </w:t>
      </w:r>
      <w:r w:rsidRPr="006D2007">
        <w:rPr>
          <w:rFonts w:ascii="Cambria" w:hAnsi="Cambria" w:cs="Times New Roman"/>
          <w:i/>
          <w:iCs/>
          <w:sz w:val="20"/>
          <w:szCs w:val="20"/>
        </w:rPr>
        <w:t>Revue</w:t>
      </w:r>
      <w:r w:rsidR="00E22F37" w:rsidRPr="006D2007">
        <w:rPr>
          <w:rFonts w:ascii="Cambria" w:hAnsi="Cambria" w:cs="Times New Roman"/>
          <w:i/>
          <w:iCs/>
          <w:sz w:val="20"/>
          <w:szCs w:val="20"/>
        </w:rPr>
        <w:t xml:space="preserve"> </w:t>
      </w:r>
      <w:r w:rsidRPr="006D2007">
        <w:rPr>
          <w:rFonts w:ascii="Cambria" w:hAnsi="Cambria" w:cs="Times New Roman"/>
          <w:i/>
          <w:iCs/>
          <w:sz w:val="20"/>
          <w:szCs w:val="20"/>
        </w:rPr>
        <w:t>archéologique du centre de la France</w:t>
      </w:r>
      <w:r w:rsidRPr="006D2007">
        <w:rPr>
          <w:rFonts w:ascii="Cambria" w:hAnsi="Cambria" w:cs="Times New Roman"/>
          <w:sz w:val="20"/>
          <w:szCs w:val="20"/>
        </w:rPr>
        <w:t>, 25, 2004, pp. 479-480</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r w:rsidRPr="006D2007">
        <w:rPr>
          <w:rFonts w:ascii="Cambria" w:hAnsi="Cambria" w:cs="Times New Roman"/>
          <w:b/>
          <w:bCs/>
          <w:sz w:val="20"/>
          <w:szCs w:val="20"/>
        </w:rPr>
        <w:t xml:space="preserve">Bérard 1997 </w:t>
      </w:r>
      <w:r w:rsidRPr="006D2007">
        <w:rPr>
          <w:rFonts w:ascii="Cambria" w:hAnsi="Cambria" w:cs="Times New Roman"/>
          <w:sz w:val="20"/>
          <w:szCs w:val="20"/>
        </w:rPr>
        <w:t>- Bérard G. : Carte Archéologique de la Gaule, Alpes de Haute Provence, 04, Éditions de la Maison</w:t>
      </w:r>
      <w:r w:rsidR="00E22F37" w:rsidRPr="006D2007">
        <w:rPr>
          <w:rFonts w:ascii="Cambria" w:hAnsi="Cambria" w:cs="Times New Roman"/>
          <w:sz w:val="20"/>
          <w:szCs w:val="20"/>
        </w:rPr>
        <w:t xml:space="preserve"> </w:t>
      </w:r>
      <w:r w:rsidRPr="006D2007">
        <w:rPr>
          <w:rFonts w:ascii="Cambria" w:hAnsi="Cambria" w:cs="Times New Roman"/>
          <w:sz w:val="20"/>
          <w:szCs w:val="20"/>
        </w:rPr>
        <w:t>des sciences de l'homme, Paris, 1997, 568 p.</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r w:rsidRPr="006D2007">
        <w:rPr>
          <w:rFonts w:ascii="Cambria" w:hAnsi="Cambria" w:cs="Times New Roman"/>
          <w:b/>
          <w:bCs/>
          <w:sz w:val="20"/>
          <w:szCs w:val="20"/>
        </w:rPr>
        <w:lastRenderedPageBreak/>
        <w:t xml:space="preserve">Carrer et </w:t>
      </w:r>
      <w:r w:rsidRPr="006D2007">
        <w:rPr>
          <w:rFonts w:ascii="Cambria" w:hAnsi="Cambria" w:cs="Times New Roman"/>
          <w:b/>
          <w:bCs/>
          <w:i/>
          <w:iCs/>
          <w:sz w:val="20"/>
          <w:szCs w:val="20"/>
        </w:rPr>
        <w:t xml:space="preserve">al. </w:t>
      </w:r>
      <w:r w:rsidRPr="006D2007">
        <w:rPr>
          <w:rFonts w:ascii="Cambria" w:hAnsi="Cambria" w:cs="Times New Roman"/>
          <w:b/>
          <w:bCs/>
          <w:sz w:val="20"/>
          <w:szCs w:val="20"/>
        </w:rPr>
        <w:t xml:space="preserve">2015 </w:t>
      </w:r>
      <w:r w:rsidRPr="006D2007">
        <w:rPr>
          <w:rFonts w:ascii="Cambria" w:hAnsi="Cambria" w:cs="Times New Roman"/>
          <w:sz w:val="20"/>
          <w:szCs w:val="20"/>
        </w:rPr>
        <w:t xml:space="preserve">- Carrer (F.), Walsh (K.), </w:t>
      </w:r>
      <w:proofErr w:type="spellStart"/>
      <w:r w:rsidRPr="006D2007">
        <w:rPr>
          <w:rFonts w:ascii="Cambria" w:hAnsi="Cambria" w:cs="Times New Roman"/>
          <w:sz w:val="20"/>
          <w:szCs w:val="20"/>
        </w:rPr>
        <w:t>Mocci</w:t>
      </w:r>
      <w:proofErr w:type="spellEnd"/>
      <w:r w:rsidRPr="006D2007">
        <w:rPr>
          <w:rFonts w:ascii="Cambria" w:hAnsi="Cambria" w:cs="Times New Roman"/>
          <w:sz w:val="20"/>
          <w:szCs w:val="20"/>
        </w:rPr>
        <w:t xml:space="preserve"> (F.) - « </w:t>
      </w:r>
      <w:proofErr w:type="spellStart"/>
      <w:r w:rsidRPr="006D2007">
        <w:rPr>
          <w:rFonts w:ascii="Cambria" w:hAnsi="Cambria" w:cs="Times New Roman"/>
          <w:sz w:val="20"/>
          <w:szCs w:val="20"/>
        </w:rPr>
        <w:t>Etnoarcheologia</w:t>
      </w:r>
      <w:proofErr w:type="spellEnd"/>
      <w:r w:rsidRPr="006D2007">
        <w:rPr>
          <w:rFonts w:ascii="Cambria" w:hAnsi="Cambria" w:cs="Times New Roman"/>
          <w:sz w:val="20"/>
          <w:szCs w:val="20"/>
        </w:rPr>
        <w:t xml:space="preserve"> dei </w:t>
      </w:r>
      <w:proofErr w:type="spellStart"/>
      <w:r w:rsidRPr="006D2007">
        <w:rPr>
          <w:rFonts w:ascii="Cambria" w:hAnsi="Cambria" w:cs="Times New Roman"/>
          <w:sz w:val="20"/>
          <w:szCs w:val="20"/>
        </w:rPr>
        <w:t>paesaggi</w:t>
      </w:r>
      <w:proofErr w:type="spellEnd"/>
      <w:r w:rsidRPr="006D2007">
        <w:rPr>
          <w:rFonts w:ascii="Cambria" w:hAnsi="Cambria" w:cs="Times New Roman"/>
          <w:sz w:val="20"/>
          <w:szCs w:val="20"/>
        </w:rPr>
        <w:t xml:space="preserve"> </w:t>
      </w:r>
      <w:proofErr w:type="spellStart"/>
      <w:r w:rsidRPr="006D2007">
        <w:rPr>
          <w:rFonts w:ascii="Cambria" w:hAnsi="Cambria" w:cs="Times New Roman"/>
          <w:sz w:val="20"/>
          <w:szCs w:val="20"/>
        </w:rPr>
        <w:t>alpini</w:t>
      </w:r>
      <w:proofErr w:type="spellEnd"/>
      <w:r w:rsidRPr="006D2007">
        <w:rPr>
          <w:rFonts w:ascii="Cambria" w:hAnsi="Cambria" w:cs="Times New Roman"/>
          <w:sz w:val="20"/>
          <w:szCs w:val="20"/>
        </w:rPr>
        <w:t xml:space="preserve"> di </w:t>
      </w:r>
      <w:proofErr w:type="spellStart"/>
      <w:r w:rsidRPr="006D2007">
        <w:rPr>
          <w:rFonts w:ascii="Cambria" w:hAnsi="Cambria" w:cs="Times New Roman"/>
          <w:sz w:val="20"/>
          <w:szCs w:val="20"/>
        </w:rPr>
        <w:t>alta</w:t>
      </w:r>
      <w:proofErr w:type="spellEnd"/>
      <w:r w:rsidRPr="006D2007">
        <w:rPr>
          <w:rFonts w:ascii="Cambria" w:hAnsi="Cambria" w:cs="Times New Roman"/>
          <w:sz w:val="20"/>
          <w:szCs w:val="20"/>
        </w:rPr>
        <w:t xml:space="preserve"> quota </w:t>
      </w:r>
      <w:proofErr w:type="spellStart"/>
      <w:r w:rsidRPr="006D2007">
        <w:rPr>
          <w:rFonts w:ascii="Cambria" w:hAnsi="Cambria" w:cs="Times New Roman"/>
          <w:sz w:val="20"/>
          <w:szCs w:val="20"/>
        </w:rPr>
        <w:t>nelle</w:t>
      </w:r>
      <w:proofErr w:type="spellEnd"/>
      <w:r w:rsidR="00E22F37" w:rsidRPr="006D2007">
        <w:rPr>
          <w:rFonts w:ascii="Cambria" w:hAnsi="Cambria" w:cs="Times New Roman"/>
          <w:sz w:val="20"/>
          <w:szCs w:val="20"/>
        </w:rPr>
        <w:t xml:space="preserve"> </w:t>
      </w:r>
      <w:proofErr w:type="spellStart"/>
      <w:r w:rsidRPr="006D2007">
        <w:rPr>
          <w:rFonts w:ascii="Cambria" w:hAnsi="Cambria" w:cs="Times New Roman"/>
          <w:sz w:val="20"/>
          <w:szCs w:val="20"/>
        </w:rPr>
        <w:t>Alpi</w:t>
      </w:r>
      <w:proofErr w:type="spellEnd"/>
      <w:r w:rsidRPr="006D2007">
        <w:rPr>
          <w:rFonts w:ascii="Cambria" w:hAnsi="Cambria" w:cs="Times New Roman"/>
          <w:sz w:val="20"/>
          <w:szCs w:val="20"/>
        </w:rPr>
        <w:t xml:space="preserve"> </w:t>
      </w:r>
      <w:proofErr w:type="spellStart"/>
      <w:r w:rsidRPr="006D2007">
        <w:rPr>
          <w:rFonts w:ascii="Cambria" w:hAnsi="Cambria" w:cs="Times New Roman"/>
          <w:sz w:val="20"/>
          <w:szCs w:val="20"/>
        </w:rPr>
        <w:t>occidentali</w:t>
      </w:r>
      <w:proofErr w:type="spellEnd"/>
      <w:r w:rsidR="00E22F37" w:rsidRPr="006D2007">
        <w:rPr>
          <w:rFonts w:ascii="Cambria" w:hAnsi="Cambria" w:cs="Times New Roman"/>
          <w:sz w:val="20"/>
          <w:szCs w:val="20"/>
        </w:rPr>
        <w:t xml:space="preserve"> </w:t>
      </w:r>
      <w:r w:rsidRPr="006D2007">
        <w:rPr>
          <w:rFonts w:ascii="Cambria" w:hAnsi="Cambria" w:cs="Times New Roman"/>
          <w:sz w:val="20"/>
          <w:szCs w:val="20"/>
        </w:rPr>
        <w:t xml:space="preserve">: un </w:t>
      </w:r>
      <w:proofErr w:type="spellStart"/>
      <w:r w:rsidRPr="006D2007">
        <w:rPr>
          <w:rFonts w:ascii="Cambria" w:hAnsi="Cambria" w:cs="Times New Roman"/>
          <w:sz w:val="20"/>
          <w:szCs w:val="20"/>
        </w:rPr>
        <w:t>bilancio</w:t>
      </w:r>
      <w:proofErr w:type="spellEnd"/>
      <w:r w:rsidRPr="006D2007">
        <w:rPr>
          <w:rFonts w:ascii="Cambria" w:hAnsi="Cambria" w:cs="Times New Roman"/>
          <w:sz w:val="20"/>
          <w:szCs w:val="20"/>
        </w:rPr>
        <w:t xml:space="preserve"> </w:t>
      </w:r>
      <w:proofErr w:type="spellStart"/>
      <w:r w:rsidRPr="006D2007">
        <w:rPr>
          <w:rFonts w:ascii="Cambria" w:hAnsi="Cambria" w:cs="Times New Roman"/>
          <w:sz w:val="20"/>
          <w:szCs w:val="20"/>
        </w:rPr>
        <w:t>preliminare</w:t>
      </w:r>
      <w:proofErr w:type="spellEnd"/>
      <w:r w:rsidRPr="006D2007">
        <w:rPr>
          <w:rFonts w:ascii="Cambria" w:hAnsi="Cambria" w:cs="Times New Roman"/>
          <w:sz w:val="20"/>
          <w:szCs w:val="20"/>
        </w:rPr>
        <w:t xml:space="preserve"> », </w:t>
      </w:r>
      <w:r w:rsidRPr="006D2007">
        <w:rPr>
          <w:rFonts w:ascii="Cambria" w:hAnsi="Cambria" w:cs="Times New Roman"/>
          <w:i/>
          <w:iCs/>
          <w:sz w:val="20"/>
          <w:szCs w:val="20"/>
        </w:rPr>
        <w:t>Il Capitale culturale</w:t>
      </w:r>
      <w:r w:rsidRPr="006D2007">
        <w:rPr>
          <w:rFonts w:ascii="Cambria" w:hAnsi="Cambria" w:cs="Times New Roman"/>
          <w:sz w:val="20"/>
          <w:szCs w:val="20"/>
        </w:rPr>
        <w:t xml:space="preserve">, </w:t>
      </w:r>
      <w:proofErr w:type="spellStart"/>
      <w:r w:rsidRPr="006D2007">
        <w:rPr>
          <w:rFonts w:ascii="Cambria" w:hAnsi="Cambria" w:cs="Times New Roman"/>
          <w:sz w:val="20"/>
          <w:szCs w:val="20"/>
        </w:rPr>
        <w:t>Studies</w:t>
      </w:r>
      <w:proofErr w:type="spellEnd"/>
      <w:r w:rsidRPr="006D2007">
        <w:rPr>
          <w:rFonts w:ascii="Cambria" w:hAnsi="Cambria" w:cs="Times New Roman"/>
          <w:sz w:val="20"/>
          <w:szCs w:val="20"/>
        </w:rPr>
        <w:t xml:space="preserve"> on the Value of Cultural </w:t>
      </w:r>
      <w:proofErr w:type="spellStart"/>
      <w:r w:rsidRPr="006D2007">
        <w:rPr>
          <w:rFonts w:ascii="Cambria" w:hAnsi="Cambria" w:cs="Times New Roman"/>
          <w:sz w:val="20"/>
          <w:szCs w:val="20"/>
        </w:rPr>
        <w:t>Heritage</w:t>
      </w:r>
      <w:proofErr w:type="spellEnd"/>
      <w:r w:rsidRPr="006D2007">
        <w:rPr>
          <w:rFonts w:ascii="Cambria" w:hAnsi="Cambria" w:cs="Times New Roman"/>
          <w:sz w:val="20"/>
          <w:szCs w:val="20"/>
        </w:rPr>
        <w:t>, Vol.12, 2015, p. 621- 635.</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r w:rsidRPr="006D2007">
        <w:rPr>
          <w:rFonts w:ascii="Cambria" w:hAnsi="Cambria" w:cs="Times New Roman"/>
          <w:b/>
          <w:bCs/>
          <w:sz w:val="20"/>
          <w:szCs w:val="20"/>
        </w:rPr>
        <w:t xml:space="preserve">Emeric 2011 </w:t>
      </w:r>
      <w:r w:rsidRPr="006D2007">
        <w:rPr>
          <w:rFonts w:ascii="Cambria" w:hAnsi="Cambria" w:cs="Times New Roman"/>
          <w:sz w:val="20"/>
          <w:szCs w:val="20"/>
        </w:rPr>
        <w:t>- Emeric (J.) : Prospection-inventaire dans la Vallée d’Allos (04, mémoire de Master 1</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proofErr w:type="gramStart"/>
      <w:r w:rsidRPr="006D2007">
        <w:rPr>
          <w:rFonts w:ascii="Cambria" w:hAnsi="Cambria" w:cs="Times New Roman"/>
          <w:sz w:val="20"/>
          <w:szCs w:val="20"/>
        </w:rPr>
        <w:t>d’Archéologie</w:t>
      </w:r>
      <w:proofErr w:type="gramEnd"/>
      <w:r w:rsidRPr="006D2007">
        <w:rPr>
          <w:rFonts w:ascii="Cambria" w:hAnsi="Cambria" w:cs="Times New Roman"/>
          <w:sz w:val="20"/>
          <w:szCs w:val="20"/>
        </w:rPr>
        <w:t xml:space="preserve"> médiévale, Aix Marseille Université, Aix en Provence, 2011.</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r w:rsidRPr="006D2007">
        <w:rPr>
          <w:rFonts w:ascii="Cambria" w:hAnsi="Cambria" w:cs="Times New Roman"/>
          <w:b/>
          <w:bCs/>
          <w:sz w:val="20"/>
          <w:szCs w:val="20"/>
        </w:rPr>
        <w:t xml:space="preserve">Garcia et </w:t>
      </w:r>
      <w:r w:rsidRPr="006D2007">
        <w:rPr>
          <w:rFonts w:ascii="Cambria" w:hAnsi="Cambria" w:cs="Times New Roman"/>
          <w:b/>
          <w:bCs/>
          <w:i/>
          <w:iCs/>
          <w:sz w:val="20"/>
          <w:szCs w:val="20"/>
        </w:rPr>
        <w:t xml:space="preserve">al. </w:t>
      </w:r>
      <w:r w:rsidRPr="006D2007">
        <w:rPr>
          <w:rFonts w:ascii="Cambria" w:hAnsi="Cambria" w:cs="Times New Roman"/>
          <w:b/>
          <w:bCs/>
          <w:sz w:val="20"/>
          <w:szCs w:val="20"/>
        </w:rPr>
        <w:t xml:space="preserve">2007 - </w:t>
      </w:r>
      <w:r w:rsidRPr="006D2007">
        <w:rPr>
          <w:rFonts w:ascii="Cambria" w:hAnsi="Cambria" w:cs="Times New Roman"/>
          <w:sz w:val="20"/>
          <w:szCs w:val="20"/>
        </w:rPr>
        <w:t xml:space="preserve">Garcia (D.), </w:t>
      </w:r>
      <w:proofErr w:type="spellStart"/>
      <w:r w:rsidRPr="006D2007">
        <w:rPr>
          <w:rFonts w:ascii="Cambria" w:hAnsi="Cambria" w:cs="Times New Roman"/>
          <w:sz w:val="20"/>
          <w:szCs w:val="20"/>
        </w:rPr>
        <w:t>Mocci</w:t>
      </w:r>
      <w:proofErr w:type="spellEnd"/>
      <w:r w:rsidRPr="006D2007">
        <w:rPr>
          <w:rFonts w:ascii="Cambria" w:hAnsi="Cambria" w:cs="Times New Roman"/>
          <w:sz w:val="20"/>
          <w:szCs w:val="20"/>
        </w:rPr>
        <w:t xml:space="preserve"> (Fl.), Walsh (K.), </w:t>
      </w:r>
      <w:proofErr w:type="spellStart"/>
      <w:r w:rsidRPr="006D2007">
        <w:rPr>
          <w:rFonts w:ascii="Cambria" w:hAnsi="Cambria" w:cs="Times New Roman"/>
          <w:sz w:val="20"/>
          <w:szCs w:val="20"/>
        </w:rPr>
        <w:t>Tzortzis</w:t>
      </w:r>
      <w:proofErr w:type="spellEnd"/>
      <w:r w:rsidRPr="006D2007">
        <w:rPr>
          <w:rFonts w:ascii="Cambria" w:hAnsi="Cambria" w:cs="Times New Roman"/>
          <w:sz w:val="20"/>
          <w:szCs w:val="20"/>
        </w:rPr>
        <w:t xml:space="preserve"> (S.) avec la collaboration de Dumas (V.):</w:t>
      </w:r>
      <w:r w:rsidR="00E22F37" w:rsidRPr="006D2007">
        <w:rPr>
          <w:rFonts w:ascii="Cambria" w:hAnsi="Cambria" w:cs="Times New Roman"/>
          <w:sz w:val="20"/>
          <w:szCs w:val="20"/>
        </w:rPr>
        <w:t xml:space="preserve"> « </w:t>
      </w:r>
      <w:r w:rsidRPr="006D2007">
        <w:rPr>
          <w:rFonts w:ascii="Cambria" w:hAnsi="Cambria" w:cs="Times New Roman"/>
          <w:sz w:val="20"/>
          <w:szCs w:val="20"/>
        </w:rPr>
        <w:t>Archéologie de la vallée de l’Ubaye (Alpes-de-Haute-Provence, France) - Présentation des premiers résultats</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d’un Projet collectif de Recherche ». </w:t>
      </w:r>
      <w:r w:rsidRPr="006D2007">
        <w:rPr>
          <w:rFonts w:ascii="Cambria" w:hAnsi="Cambria" w:cs="Times New Roman"/>
          <w:i/>
          <w:iCs/>
          <w:sz w:val="20"/>
          <w:szCs w:val="20"/>
        </w:rPr>
        <w:t xml:space="preserve">In </w:t>
      </w:r>
      <w:r w:rsidRPr="006D2007">
        <w:rPr>
          <w:rFonts w:ascii="Cambria" w:hAnsi="Cambria" w:cs="Times New Roman"/>
          <w:sz w:val="20"/>
          <w:szCs w:val="20"/>
        </w:rPr>
        <w:t>Della Casa (Ph.) et Walsh (K.) (</w:t>
      </w:r>
      <w:proofErr w:type="spellStart"/>
      <w:r w:rsidRPr="006D2007">
        <w:rPr>
          <w:rFonts w:ascii="Cambria" w:hAnsi="Cambria" w:cs="Times New Roman"/>
          <w:sz w:val="20"/>
          <w:szCs w:val="20"/>
        </w:rPr>
        <w:t>Eds</w:t>
      </w:r>
      <w:proofErr w:type="spellEnd"/>
      <w:r w:rsidRPr="006D2007">
        <w:rPr>
          <w:rFonts w:ascii="Cambria" w:hAnsi="Cambria" w:cs="Times New Roman"/>
          <w:sz w:val="20"/>
          <w:szCs w:val="20"/>
        </w:rPr>
        <w:t xml:space="preserve">), </w:t>
      </w:r>
      <w:proofErr w:type="spellStart"/>
      <w:r w:rsidRPr="006D2007">
        <w:rPr>
          <w:rFonts w:ascii="Cambria" w:hAnsi="Cambria" w:cs="Times New Roman"/>
          <w:i/>
          <w:iCs/>
          <w:sz w:val="20"/>
          <w:szCs w:val="20"/>
        </w:rPr>
        <w:t>Interpretation</w:t>
      </w:r>
      <w:proofErr w:type="spellEnd"/>
      <w:r w:rsidRPr="006D2007">
        <w:rPr>
          <w:rFonts w:ascii="Cambria" w:hAnsi="Cambria" w:cs="Times New Roman"/>
          <w:i/>
          <w:iCs/>
          <w:sz w:val="20"/>
          <w:szCs w:val="20"/>
        </w:rPr>
        <w:t xml:space="preserve"> of sites and </w:t>
      </w:r>
      <w:proofErr w:type="spellStart"/>
      <w:r w:rsidRPr="006D2007">
        <w:rPr>
          <w:rFonts w:ascii="Cambria" w:hAnsi="Cambria" w:cs="Times New Roman"/>
          <w:i/>
          <w:iCs/>
          <w:sz w:val="20"/>
          <w:szCs w:val="20"/>
        </w:rPr>
        <w:t>material</w:t>
      </w:r>
      <w:proofErr w:type="spellEnd"/>
      <w:r w:rsidR="00E22F37" w:rsidRPr="006D2007">
        <w:rPr>
          <w:rFonts w:ascii="Cambria" w:hAnsi="Cambria" w:cs="Times New Roman"/>
          <w:sz w:val="20"/>
          <w:szCs w:val="20"/>
        </w:rPr>
        <w:t xml:space="preserve"> </w:t>
      </w:r>
      <w:r w:rsidRPr="006D2007">
        <w:rPr>
          <w:rFonts w:ascii="Cambria" w:hAnsi="Cambria" w:cs="Times New Roman"/>
          <w:i/>
          <w:iCs/>
          <w:sz w:val="20"/>
          <w:szCs w:val="20"/>
        </w:rPr>
        <w:t xml:space="preserve">culture </w:t>
      </w:r>
      <w:proofErr w:type="spellStart"/>
      <w:r w:rsidRPr="006D2007">
        <w:rPr>
          <w:rFonts w:ascii="Cambria" w:hAnsi="Cambria" w:cs="Times New Roman"/>
          <w:i/>
          <w:iCs/>
          <w:sz w:val="20"/>
          <w:szCs w:val="20"/>
        </w:rPr>
        <w:t>from</w:t>
      </w:r>
      <w:proofErr w:type="spellEnd"/>
      <w:r w:rsidRPr="006D2007">
        <w:rPr>
          <w:rFonts w:ascii="Cambria" w:hAnsi="Cambria" w:cs="Times New Roman"/>
          <w:i/>
          <w:iCs/>
          <w:sz w:val="20"/>
          <w:szCs w:val="20"/>
        </w:rPr>
        <w:t xml:space="preserve"> </w:t>
      </w:r>
      <w:proofErr w:type="spellStart"/>
      <w:r w:rsidRPr="006D2007">
        <w:rPr>
          <w:rFonts w:ascii="Cambria" w:hAnsi="Cambria" w:cs="Times New Roman"/>
          <w:i/>
          <w:iCs/>
          <w:sz w:val="20"/>
          <w:szCs w:val="20"/>
        </w:rPr>
        <w:t>mid</w:t>
      </w:r>
      <w:proofErr w:type="spellEnd"/>
      <w:r w:rsidRPr="006D2007">
        <w:rPr>
          <w:rFonts w:ascii="Cambria" w:hAnsi="Cambria" w:cs="Times New Roman"/>
          <w:i/>
          <w:iCs/>
          <w:sz w:val="20"/>
          <w:szCs w:val="20"/>
        </w:rPr>
        <w:t xml:space="preserve">-high altitude </w:t>
      </w:r>
      <w:proofErr w:type="spellStart"/>
      <w:r w:rsidRPr="006D2007">
        <w:rPr>
          <w:rFonts w:ascii="Cambria" w:hAnsi="Cambria" w:cs="Times New Roman"/>
          <w:i/>
          <w:iCs/>
          <w:sz w:val="20"/>
          <w:szCs w:val="20"/>
        </w:rPr>
        <w:t>mountain</w:t>
      </w:r>
      <w:proofErr w:type="spellEnd"/>
      <w:r w:rsidRPr="006D2007">
        <w:rPr>
          <w:rFonts w:ascii="Cambria" w:hAnsi="Cambria" w:cs="Times New Roman"/>
          <w:i/>
          <w:iCs/>
          <w:sz w:val="20"/>
          <w:szCs w:val="20"/>
        </w:rPr>
        <w:t xml:space="preserve"> </w:t>
      </w:r>
      <w:proofErr w:type="spellStart"/>
      <w:r w:rsidRPr="006D2007">
        <w:rPr>
          <w:rFonts w:ascii="Cambria" w:hAnsi="Cambria" w:cs="Times New Roman"/>
          <w:i/>
          <w:iCs/>
          <w:sz w:val="20"/>
          <w:szCs w:val="20"/>
        </w:rPr>
        <w:t>environments</w:t>
      </w:r>
      <w:proofErr w:type="spellEnd"/>
      <w:r w:rsidRPr="006D2007">
        <w:rPr>
          <w:rFonts w:ascii="Cambria" w:hAnsi="Cambria" w:cs="Times New Roman"/>
          <w:sz w:val="20"/>
          <w:szCs w:val="20"/>
        </w:rPr>
        <w:t xml:space="preserve">, Actes du Colloque International de </w:t>
      </w:r>
      <w:proofErr w:type="spellStart"/>
      <w:r w:rsidRPr="006D2007">
        <w:rPr>
          <w:rFonts w:ascii="Cambria" w:hAnsi="Cambria" w:cs="Times New Roman"/>
          <w:sz w:val="20"/>
          <w:szCs w:val="20"/>
        </w:rPr>
        <w:t>European</w:t>
      </w:r>
      <w:proofErr w:type="spellEnd"/>
      <w:r w:rsidR="00E22F37" w:rsidRPr="006D2007">
        <w:rPr>
          <w:rFonts w:ascii="Cambria" w:hAnsi="Cambria" w:cs="Times New Roman"/>
          <w:sz w:val="20"/>
          <w:szCs w:val="20"/>
        </w:rPr>
        <w:t xml:space="preserve"> </w:t>
      </w:r>
      <w:proofErr w:type="spellStart"/>
      <w:r w:rsidRPr="006D2007">
        <w:rPr>
          <w:rFonts w:ascii="Cambria" w:hAnsi="Cambria" w:cs="Times New Roman"/>
          <w:sz w:val="20"/>
          <w:szCs w:val="20"/>
        </w:rPr>
        <w:t>Archaelogical</w:t>
      </w:r>
      <w:proofErr w:type="spellEnd"/>
      <w:r w:rsidRPr="006D2007">
        <w:rPr>
          <w:rFonts w:ascii="Cambria" w:hAnsi="Cambria" w:cs="Times New Roman"/>
          <w:sz w:val="20"/>
          <w:szCs w:val="20"/>
        </w:rPr>
        <w:t xml:space="preserve"> Association (Lyon sept. 2004), </w:t>
      </w:r>
      <w:proofErr w:type="spellStart"/>
      <w:r w:rsidRPr="006D2007">
        <w:rPr>
          <w:rFonts w:ascii="Cambria" w:hAnsi="Cambria" w:cs="Times New Roman"/>
          <w:i/>
          <w:iCs/>
          <w:sz w:val="20"/>
          <w:szCs w:val="20"/>
        </w:rPr>
        <w:t>Preistoria</w:t>
      </w:r>
      <w:proofErr w:type="spellEnd"/>
      <w:r w:rsidRPr="006D2007">
        <w:rPr>
          <w:rFonts w:ascii="Cambria" w:hAnsi="Cambria" w:cs="Times New Roman"/>
          <w:i/>
          <w:iCs/>
          <w:sz w:val="20"/>
          <w:szCs w:val="20"/>
        </w:rPr>
        <w:t xml:space="preserve"> </w:t>
      </w:r>
      <w:proofErr w:type="spellStart"/>
      <w:r w:rsidRPr="006D2007">
        <w:rPr>
          <w:rFonts w:ascii="Cambria" w:hAnsi="Cambria" w:cs="Times New Roman"/>
          <w:i/>
          <w:iCs/>
          <w:sz w:val="20"/>
          <w:szCs w:val="20"/>
        </w:rPr>
        <w:t>Alpina</w:t>
      </w:r>
      <w:proofErr w:type="spellEnd"/>
      <w:r w:rsidRPr="006D2007">
        <w:rPr>
          <w:rFonts w:ascii="Cambria" w:hAnsi="Cambria" w:cs="Times New Roman"/>
          <w:sz w:val="20"/>
          <w:szCs w:val="20"/>
        </w:rPr>
        <w:t xml:space="preserve">, </w:t>
      </w:r>
      <w:r w:rsidRPr="006D2007">
        <w:rPr>
          <w:rFonts w:ascii="Cambria" w:hAnsi="Cambria" w:cs="Times New Roman"/>
          <w:i/>
          <w:iCs/>
          <w:sz w:val="20"/>
          <w:szCs w:val="20"/>
        </w:rPr>
        <w:t>42</w:t>
      </w:r>
      <w:r w:rsidRPr="006D2007">
        <w:rPr>
          <w:rFonts w:ascii="Cambria" w:hAnsi="Cambria" w:cs="Times New Roman"/>
          <w:sz w:val="20"/>
          <w:szCs w:val="20"/>
        </w:rPr>
        <w:t xml:space="preserve">, </w:t>
      </w:r>
      <w:proofErr w:type="spellStart"/>
      <w:r w:rsidRPr="006D2007">
        <w:rPr>
          <w:rFonts w:ascii="Cambria" w:hAnsi="Cambria" w:cs="Times New Roman"/>
          <w:sz w:val="20"/>
          <w:szCs w:val="20"/>
        </w:rPr>
        <w:t>Museo</w:t>
      </w:r>
      <w:proofErr w:type="spellEnd"/>
      <w:r w:rsidRPr="006D2007">
        <w:rPr>
          <w:rFonts w:ascii="Cambria" w:hAnsi="Cambria" w:cs="Times New Roman"/>
          <w:sz w:val="20"/>
          <w:szCs w:val="20"/>
        </w:rPr>
        <w:t xml:space="preserve"> </w:t>
      </w:r>
      <w:proofErr w:type="spellStart"/>
      <w:r w:rsidRPr="006D2007">
        <w:rPr>
          <w:rFonts w:ascii="Cambria" w:hAnsi="Cambria" w:cs="Times New Roman"/>
          <w:sz w:val="20"/>
          <w:szCs w:val="20"/>
        </w:rPr>
        <w:t>Tridentino</w:t>
      </w:r>
      <w:proofErr w:type="spellEnd"/>
      <w:r w:rsidRPr="006D2007">
        <w:rPr>
          <w:rFonts w:ascii="Cambria" w:hAnsi="Cambria" w:cs="Times New Roman"/>
          <w:sz w:val="20"/>
          <w:szCs w:val="20"/>
        </w:rPr>
        <w:t xml:space="preserve"> di </w:t>
      </w:r>
      <w:proofErr w:type="spellStart"/>
      <w:r w:rsidRPr="006D2007">
        <w:rPr>
          <w:rFonts w:ascii="Cambria" w:hAnsi="Cambria" w:cs="Times New Roman"/>
          <w:sz w:val="20"/>
          <w:szCs w:val="20"/>
        </w:rPr>
        <w:t>scienze</w:t>
      </w:r>
      <w:proofErr w:type="spellEnd"/>
      <w:r w:rsidRPr="006D2007">
        <w:rPr>
          <w:rFonts w:ascii="Cambria" w:hAnsi="Cambria" w:cs="Times New Roman"/>
          <w:sz w:val="20"/>
          <w:szCs w:val="20"/>
        </w:rPr>
        <w:t xml:space="preserve"> </w:t>
      </w:r>
      <w:proofErr w:type="spellStart"/>
      <w:r w:rsidRPr="006D2007">
        <w:rPr>
          <w:rFonts w:ascii="Cambria" w:hAnsi="Cambria" w:cs="Times New Roman"/>
          <w:sz w:val="20"/>
          <w:szCs w:val="20"/>
        </w:rPr>
        <w:t>naturali</w:t>
      </w:r>
      <w:proofErr w:type="spellEnd"/>
      <w:r w:rsidRPr="006D2007">
        <w:rPr>
          <w:rFonts w:ascii="Cambria" w:hAnsi="Cambria" w:cs="Times New Roman"/>
          <w:sz w:val="20"/>
          <w:szCs w:val="20"/>
        </w:rPr>
        <w:t>, Trento,</w:t>
      </w:r>
      <w:r w:rsidR="00E22F37" w:rsidRPr="006D2007">
        <w:rPr>
          <w:rFonts w:ascii="Cambria" w:hAnsi="Cambria" w:cs="Times New Roman"/>
          <w:sz w:val="20"/>
          <w:szCs w:val="20"/>
        </w:rPr>
        <w:t xml:space="preserve"> </w:t>
      </w:r>
      <w:r w:rsidRPr="006D2007">
        <w:rPr>
          <w:rFonts w:ascii="Cambria" w:hAnsi="Cambria" w:cs="Times New Roman"/>
          <w:sz w:val="20"/>
          <w:szCs w:val="20"/>
        </w:rPr>
        <w:t>2007, pp. 23-48</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proofErr w:type="spellStart"/>
      <w:r w:rsidRPr="006D2007">
        <w:rPr>
          <w:rFonts w:ascii="Cambria" w:hAnsi="Cambria" w:cs="Times New Roman"/>
          <w:b/>
          <w:bCs/>
          <w:sz w:val="20"/>
          <w:szCs w:val="20"/>
        </w:rPr>
        <w:t>Margarit</w:t>
      </w:r>
      <w:proofErr w:type="spellEnd"/>
      <w:r w:rsidRPr="006D2007">
        <w:rPr>
          <w:rFonts w:ascii="Cambria" w:hAnsi="Cambria" w:cs="Times New Roman"/>
          <w:b/>
          <w:bCs/>
          <w:sz w:val="20"/>
          <w:szCs w:val="20"/>
        </w:rPr>
        <w:t xml:space="preserve"> et </w:t>
      </w:r>
      <w:r w:rsidRPr="006D2007">
        <w:rPr>
          <w:rFonts w:ascii="Cambria" w:hAnsi="Cambria" w:cs="Times New Roman"/>
          <w:b/>
          <w:bCs/>
          <w:i/>
          <w:iCs/>
          <w:sz w:val="20"/>
          <w:szCs w:val="20"/>
        </w:rPr>
        <w:t xml:space="preserve">al. </w:t>
      </w:r>
      <w:r w:rsidRPr="006D2007">
        <w:rPr>
          <w:rFonts w:ascii="Cambria" w:hAnsi="Cambria" w:cs="Times New Roman"/>
          <w:b/>
          <w:bCs/>
          <w:sz w:val="20"/>
          <w:szCs w:val="20"/>
        </w:rPr>
        <w:t xml:space="preserve">2015 - </w:t>
      </w:r>
      <w:proofErr w:type="spellStart"/>
      <w:r w:rsidRPr="006D2007">
        <w:rPr>
          <w:rFonts w:ascii="Cambria" w:hAnsi="Cambria" w:cs="Times New Roman"/>
          <w:sz w:val="20"/>
          <w:szCs w:val="20"/>
        </w:rPr>
        <w:t>Margarit</w:t>
      </w:r>
      <w:proofErr w:type="spellEnd"/>
      <w:r w:rsidRPr="006D2007">
        <w:rPr>
          <w:rFonts w:ascii="Cambria" w:hAnsi="Cambria" w:cs="Times New Roman"/>
          <w:sz w:val="20"/>
          <w:szCs w:val="20"/>
        </w:rPr>
        <w:t xml:space="preserve"> (X.), </w:t>
      </w:r>
      <w:proofErr w:type="spellStart"/>
      <w:r w:rsidRPr="006D2007">
        <w:rPr>
          <w:rFonts w:ascii="Cambria" w:hAnsi="Cambria" w:cs="Times New Roman"/>
          <w:sz w:val="20"/>
          <w:szCs w:val="20"/>
        </w:rPr>
        <w:t>Mocci</w:t>
      </w:r>
      <w:proofErr w:type="spellEnd"/>
      <w:r w:rsidRPr="006D2007">
        <w:rPr>
          <w:rFonts w:ascii="Cambria" w:hAnsi="Cambria" w:cs="Times New Roman"/>
          <w:sz w:val="20"/>
          <w:szCs w:val="20"/>
        </w:rPr>
        <w:t xml:space="preserve"> (F.), </w:t>
      </w:r>
      <w:proofErr w:type="spellStart"/>
      <w:r w:rsidRPr="006D2007">
        <w:rPr>
          <w:rFonts w:ascii="Cambria" w:hAnsi="Cambria" w:cs="Times New Roman"/>
          <w:sz w:val="20"/>
          <w:szCs w:val="20"/>
        </w:rPr>
        <w:t>Tzortzis</w:t>
      </w:r>
      <w:proofErr w:type="spellEnd"/>
      <w:r w:rsidRPr="006D2007">
        <w:rPr>
          <w:rFonts w:ascii="Cambria" w:hAnsi="Cambria" w:cs="Times New Roman"/>
          <w:sz w:val="20"/>
          <w:szCs w:val="20"/>
        </w:rPr>
        <w:t xml:space="preserve"> (S.), Walsh (K.), Voyez (C.) et V. Dumas (V.), avec la</w:t>
      </w:r>
      <w:r w:rsidR="00E22F37" w:rsidRPr="006D2007">
        <w:rPr>
          <w:rFonts w:ascii="Cambria" w:hAnsi="Cambria" w:cs="Times New Roman"/>
          <w:sz w:val="20"/>
          <w:szCs w:val="20"/>
        </w:rPr>
        <w:t xml:space="preserve"> </w:t>
      </w:r>
      <w:r w:rsidRPr="006D2007">
        <w:rPr>
          <w:rFonts w:ascii="Cambria" w:hAnsi="Cambria" w:cs="Times New Roman"/>
          <w:sz w:val="20"/>
          <w:szCs w:val="20"/>
        </w:rPr>
        <w:t>collaboration de Defrasne (C.) et Talon (B.) : « Une décennie de modification des approches d’archéologie</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programmée et préventive en Préhistoire récente: l’exemple du département des Hautes-Alpes (1998-2012) </w:t>
      </w:r>
      <w:r w:rsidRPr="006D2007">
        <w:rPr>
          <w:rFonts w:ascii="Cambria" w:hAnsi="Cambria" w:cs="Times New Roman"/>
          <w:b/>
          <w:bCs/>
          <w:sz w:val="20"/>
          <w:szCs w:val="20"/>
        </w:rPr>
        <w:t>»,</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Actes du Colloque </w:t>
      </w:r>
      <w:r w:rsidRPr="006D2007">
        <w:rPr>
          <w:rFonts w:ascii="Cambria" w:hAnsi="Cambria" w:cs="Times New Roman"/>
          <w:i/>
          <w:iCs/>
          <w:sz w:val="20"/>
          <w:szCs w:val="20"/>
        </w:rPr>
        <w:t xml:space="preserve">INTERNEO/RMPR Méthodologie des recherches de terrain de la Préhistoire </w:t>
      </w:r>
      <w:proofErr w:type="spellStart"/>
      <w:r w:rsidRPr="006D2007">
        <w:rPr>
          <w:rFonts w:ascii="Cambria" w:hAnsi="Cambria" w:cs="Times New Roman"/>
          <w:i/>
          <w:iCs/>
          <w:sz w:val="20"/>
          <w:szCs w:val="20"/>
        </w:rPr>
        <w:t>rëcente</w:t>
      </w:r>
      <w:proofErr w:type="spellEnd"/>
      <w:r w:rsidRPr="006D2007">
        <w:rPr>
          <w:rFonts w:ascii="Cambria" w:hAnsi="Cambria" w:cs="Times New Roman"/>
          <w:i/>
          <w:iCs/>
          <w:sz w:val="20"/>
          <w:szCs w:val="20"/>
        </w:rPr>
        <w:t xml:space="preserve"> en France,</w:t>
      </w:r>
      <w:r w:rsidR="00E22F37" w:rsidRPr="006D2007">
        <w:rPr>
          <w:rFonts w:ascii="Cambria" w:hAnsi="Cambria" w:cs="Times New Roman"/>
          <w:sz w:val="20"/>
          <w:szCs w:val="20"/>
        </w:rPr>
        <w:t xml:space="preserve"> </w:t>
      </w:r>
      <w:r w:rsidRPr="006D2007">
        <w:rPr>
          <w:rFonts w:ascii="Cambria" w:hAnsi="Cambria" w:cs="Times New Roman"/>
          <w:i/>
          <w:iCs/>
          <w:sz w:val="20"/>
          <w:szCs w:val="20"/>
        </w:rPr>
        <w:t>Nouveaux acquis, nouveaux outils 1987-2012</w:t>
      </w:r>
      <w:r w:rsidRPr="006D2007">
        <w:rPr>
          <w:rFonts w:ascii="Cambria" w:hAnsi="Cambria" w:cs="Times New Roman"/>
          <w:sz w:val="20"/>
          <w:szCs w:val="20"/>
        </w:rPr>
        <w:t>, Marseille, 23 mai 2012, Archives d’Ecologie Préhistorique, 2014,</w:t>
      </w:r>
      <w:r w:rsidR="00E22F37" w:rsidRPr="006D2007">
        <w:rPr>
          <w:rFonts w:ascii="Cambria" w:hAnsi="Cambria" w:cs="Times New Roman"/>
          <w:sz w:val="20"/>
          <w:szCs w:val="20"/>
        </w:rPr>
        <w:t xml:space="preserve"> </w:t>
      </w:r>
      <w:r w:rsidRPr="006D2007">
        <w:rPr>
          <w:rFonts w:ascii="Cambria" w:hAnsi="Cambria" w:cs="Times New Roman"/>
          <w:sz w:val="20"/>
          <w:szCs w:val="20"/>
        </w:rPr>
        <w:t>pp. 57-72.</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proofErr w:type="spellStart"/>
      <w:r w:rsidRPr="006D2007">
        <w:rPr>
          <w:rFonts w:ascii="Cambria" w:hAnsi="Cambria" w:cs="Times New Roman"/>
          <w:b/>
          <w:bCs/>
          <w:sz w:val="20"/>
          <w:szCs w:val="20"/>
        </w:rPr>
        <w:t>Mocci</w:t>
      </w:r>
      <w:proofErr w:type="spellEnd"/>
      <w:r w:rsidRPr="006D2007">
        <w:rPr>
          <w:rFonts w:ascii="Cambria" w:hAnsi="Cambria" w:cs="Times New Roman"/>
          <w:b/>
          <w:bCs/>
          <w:sz w:val="20"/>
          <w:szCs w:val="20"/>
        </w:rPr>
        <w:t xml:space="preserve"> et </w:t>
      </w:r>
      <w:r w:rsidRPr="006D2007">
        <w:rPr>
          <w:rFonts w:ascii="Cambria" w:hAnsi="Cambria" w:cs="Times New Roman"/>
          <w:b/>
          <w:bCs/>
          <w:i/>
          <w:iCs/>
          <w:sz w:val="20"/>
          <w:szCs w:val="20"/>
        </w:rPr>
        <w:t xml:space="preserve">al. </w:t>
      </w:r>
      <w:r w:rsidRPr="006D2007">
        <w:rPr>
          <w:rFonts w:ascii="Cambria" w:hAnsi="Cambria" w:cs="Times New Roman"/>
          <w:b/>
          <w:bCs/>
          <w:sz w:val="20"/>
          <w:szCs w:val="20"/>
        </w:rPr>
        <w:t xml:space="preserve">2009 </w:t>
      </w:r>
      <w:r w:rsidRPr="006D2007">
        <w:rPr>
          <w:rFonts w:ascii="Cambria" w:hAnsi="Cambria" w:cs="Times New Roman"/>
          <w:sz w:val="20"/>
          <w:szCs w:val="20"/>
        </w:rPr>
        <w:t xml:space="preserve">- </w:t>
      </w:r>
      <w:proofErr w:type="spellStart"/>
      <w:r w:rsidRPr="006D2007">
        <w:rPr>
          <w:rFonts w:ascii="Cambria" w:hAnsi="Cambria" w:cs="Times New Roman"/>
          <w:sz w:val="20"/>
          <w:szCs w:val="20"/>
        </w:rPr>
        <w:t>Mocci</w:t>
      </w:r>
      <w:proofErr w:type="spellEnd"/>
      <w:r w:rsidRPr="006D2007">
        <w:rPr>
          <w:rFonts w:ascii="Cambria" w:hAnsi="Cambria" w:cs="Times New Roman"/>
          <w:sz w:val="20"/>
          <w:szCs w:val="20"/>
        </w:rPr>
        <w:t xml:space="preserve"> (Fl.), Walsh (K.), Richer (S.), Court-Picon (M.), Talon (B.), </w:t>
      </w:r>
      <w:proofErr w:type="spellStart"/>
      <w:r w:rsidRPr="006D2007">
        <w:rPr>
          <w:rFonts w:ascii="Cambria" w:hAnsi="Cambria" w:cs="Times New Roman"/>
          <w:sz w:val="20"/>
          <w:szCs w:val="20"/>
        </w:rPr>
        <w:t>Tzortzis</w:t>
      </w:r>
      <w:proofErr w:type="spellEnd"/>
      <w:r w:rsidRPr="006D2007">
        <w:rPr>
          <w:rFonts w:ascii="Cambria" w:hAnsi="Cambria" w:cs="Times New Roman"/>
          <w:sz w:val="20"/>
          <w:szCs w:val="20"/>
        </w:rPr>
        <w:t xml:space="preserve"> (S.), Palet-Martinez</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(J.), </w:t>
      </w:r>
      <w:proofErr w:type="spellStart"/>
      <w:r w:rsidRPr="006D2007">
        <w:rPr>
          <w:rFonts w:ascii="Cambria" w:hAnsi="Cambria" w:cs="Times New Roman"/>
          <w:sz w:val="20"/>
          <w:szCs w:val="20"/>
        </w:rPr>
        <w:t>Bressy</w:t>
      </w:r>
      <w:proofErr w:type="spellEnd"/>
      <w:r w:rsidRPr="006D2007">
        <w:rPr>
          <w:rFonts w:ascii="Cambria" w:hAnsi="Cambria" w:cs="Times New Roman"/>
          <w:sz w:val="20"/>
          <w:szCs w:val="20"/>
        </w:rPr>
        <w:t xml:space="preserve"> (C.) - avec la collaboration de Beaulieu (J.-L. De), Dumas (V.), Edouard (J.-L.), Py (V.) : Archéologie et</w:t>
      </w:r>
      <w:r w:rsidR="00E22F37" w:rsidRPr="006D2007">
        <w:rPr>
          <w:rFonts w:ascii="Cambria" w:hAnsi="Cambria" w:cs="Times New Roman"/>
          <w:sz w:val="20"/>
          <w:szCs w:val="20"/>
        </w:rPr>
        <w:t xml:space="preserve"> </w:t>
      </w:r>
      <w:r w:rsidRPr="006D2007">
        <w:rPr>
          <w:rFonts w:ascii="Cambria" w:hAnsi="Cambria" w:cs="Times New Roman"/>
          <w:sz w:val="20"/>
          <w:szCs w:val="20"/>
        </w:rPr>
        <w:t>paléoenvironnement dans les Alpes méridionales françaises. Hauts massifs de l’Argentiérois, du Champsaur et</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de l’Ubaye (Hautes-Alpes et Alpes de Haute Provence) (Néolithique final – début de l’Antiquité), </w:t>
      </w:r>
      <w:r w:rsidRPr="006D2007">
        <w:rPr>
          <w:rFonts w:ascii="Cambria" w:hAnsi="Cambria" w:cs="Times New Roman"/>
          <w:i/>
          <w:iCs/>
          <w:sz w:val="20"/>
          <w:szCs w:val="20"/>
        </w:rPr>
        <w:t xml:space="preserve">In </w:t>
      </w:r>
      <w:r w:rsidRPr="006D2007">
        <w:rPr>
          <w:rFonts w:ascii="Cambria" w:hAnsi="Cambria" w:cs="Times New Roman"/>
          <w:sz w:val="20"/>
          <w:szCs w:val="20"/>
        </w:rPr>
        <w:t>Magny (M.),</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r w:rsidRPr="006D2007">
        <w:rPr>
          <w:rFonts w:ascii="Cambria" w:hAnsi="Cambria" w:cs="Times New Roman"/>
          <w:sz w:val="20"/>
          <w:szCs w:val="20"/>
        </w:rPr>
        <w:t xml:space="preserve">Desmet (M.), </w:t>
      </w:r>
      <w:proofErr w:type="spellStart"/>
      <w:r w:rsidRPr="006D2007">
        <w:rPr>
          <w:rFonts w:ascii="Cambria" w:hAnsi="Cambria" w:cs="Times New Roman"/>
          <w:sz w:val="20"/>
          <w:szCs w:val="20"/>
        </w:rPr>
        <w:t>Mocci</w:t>
      </w:r>
      <w:proofErr w:type="spellEnd"/>
      <w:r w:rsidRPr="006D2007">
        <w:rPr>
          <w:rFonts w:ascii="Cambria" w:hAnsi="Cambria" w:cs="Times New Roman"/>
          <w:sz w:val="20"/>
          <w:szCs w:val="20"/>
        </w:rPr>
        <w:t xml:space="preserve"> (Fl.) </w:t>
      </w:r>
      <w:proofErr w:type="spellStart"/>
      <w:r w:rsidRPr="006D2007">
        <w:rPr>
          <w:rFonts w:ascii="Cambria" w:hAnsi="Cambria" w:cs="Times New Roman"/>
          <w:sz w:val="20"/>
          <w:szCs w:val="20"/>
        </w:rPr>
        <w:t>eds</w:t>
      </w:r>
      <w:proofErr w:type="spellEnd"/>
      <w:r w:rsidRPr="006D2007">
        <w:rPr>
          <w:rFonts w:ascii="Cambria" w:hAnsi="Cambria" w:cs="Times New Roman"/>
          <w:sz w:val="20"/>
          <w:szCs w:val="20"/>
        </w:rPr>
        <w:t xml:space="preserve">, Actes du Colloque du GDR </w:t>
      </w:r>
      <w:proofErr w:type="spellStart"/>
      <w:r w:rsidRPr="006D2007">
        <w:rPr>
          <w:rFonts w:ascii="Cambria" w:hAnsi="Cambria" w:cs="Times New Roman"/>
          <w:sz w:val="20"/>
          <w:szCs w:val="20"/>
        </w:rPr>
        <w:t>JurAlpes</w:t>
      </w:r>
      <w:proofErr w:type="spellEnd"/>
      <w:r w:rsidRPr="006D2007">
        <w:rPr>
          <w:rFonts w:ascii="Cambria" w:hAnsi="Cambria" w:cs="Times New Roman"/>
          <w:sz w:val="20"/>
          <w:szCs w:val="20"/>
        </w:rPr>
        <w:t xml:space="preserve"> (Aix-en-Provence, 15-16 novembre 2007) « Du</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Climat </w:t>
      </w:r>
      <w:r w:rsidR="00E22F37" w:rsidRPr="006D2007">
        <w:rPr>
          <w:rFonts w:ascii="Cambria" w:hAnsi="Cambria" w:cs="Times New Roman"/>
          <w:sz w:val="20"/>
          <w:szCs w:val="20"/>
        </w:rPr>
        <w:t>à</w:t>
      </w:r>
      <w:r w:rsidRPr="006D2007">
        <w:rPr>
          <w:rFonts w:ascii="Cambria" w:hAnsi="Cambria" w:cs="Times New Roman"/>
          <w:sz w:val="20"/>
          <w:szCs w:val="20"/>
        </w:rPr>
        <w:t xml:space="preserve"> l’Homme, Dynamique holocène de l’environnement », </w:t>
      </w:r>
      <w:r w:rsidRPr="006D2007">
        <w:rPr>
          <w:rFonts w:ascii="Cambria" w:hAnsi="Cambria" w:cs="Times New Roman"/>
          <w:i/>
          <w:iCs/>
          <w:sz w:val="20"/>
          <w:szCs w:val="20"/>
        </w:rPr>
        <w:t xml:space="preserve">Cahiers de </w:t>
      </w:r>
      <w:proofErr w:type="spellStart"/>
      <w:r w:rsidRPr="006D2007">
        <w:rPr>
          <w:rFonts w:ascii="Cambria" w:hAnsi="Cambria" w:cs="Times New Roman"/>
          <w:i/>
          <w:iCs/>
          <w:sz w:val="20"/>
          <w:szCs w:val="20"/>
        </w:rPr>
        <w:t>Paléoenvironnement</w:t>
      </w:r>
      <w:proofErr w:type="spellEnd"/>
      <w:r w:rsidRPr="006D2007">
        <w:rPr>
          <w:rFonts w:ascii="Cambria" w:hAnsi="Cambria" w:cs="Times New Roman"/>
          <w:i/>
          <w:iCs/>
          <w:sz w:val="20"/>
          <w:szCs w:val="20"/>
        </w:rPr>
        <w:t>, 6</w:t>
      </w:r>
      <w:r w:rsidRPr="006D2007">
        <w:rPr>
          <w:rFonts w:ascii="Cambria" w:hAnsi="Cambria" w:cs="Times New Roman"/>
          <w:sz w:val="20"/>
          <w:szCs w:val="20"/>
        </w:rPr>
        <w:t>, Editions</w:t>
      </w:r>
      <w:r w:rsidR="00E22F37" w:rsidRPr="006D2007">
        <w:rPr>
          <w:rFonts w:ascii="Cambria" w:hAnsi="Cambria" w:cs="Times New Roman"/>
          <w:sz w:val="20"/>
          <w:szCs w:val="20"/>
        </w:rPr>
        <w:t xml:space="preserve"> </w:t>
      </w:r>
      <w:proofErr w:type="spellStart"/>
      <w:r w:rsidRPr="006D2007">
        <w:rPr>
          <w:rFonts w:ascii="Cambria" w:hAnsi="Cambria" w:cs="Times New Roman"/>
          <w:sz w:val="20"/>
          <w:szCs w:val="20"/>
        </w:rPr>
        <w:t>Edytem</w:t>
      </w:r>
      <w:proofErr w:type="spellEnd"/>
      <w:r w:rsidRPr="006D2007">
        <w:rPr>
          <w:rFonts w:ascii="Cambria" w:hAnsi="Cambria" w:cs="Times New Roman"/>
          <w:sz w:val="20"/>
          <w:szCs w:val="20"/>
        </w:rPr>
        <w:t>, Chambéry, 2009, p. 235-254.</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proofErr w:type="spellStart"/>
      <w:r w:rsidRPr="006D2007">
        <w:rPr>
          <w:rFonts w:ascii="Cambria" w:hAnsi="Cambria" w:cs="Times New Roman"/>
          <w:b/>
          <w:bCs/>
          <w:sz w:val="20"/>
          <w:szCs w:val="20"/>
        </w:rPr>
        <w:t>Mocci</w:t>
      </w:r>
      <w:proofErr w:type="spellEnd"/>
      <w:r w:rsidRPr="006D2007">
        <w:rPr>
          <w:rFonts w:ascii="Cambria" w:hAnsi="Cambria" w:cs="Times New Roman"/>
          <w:b/>
          <w:bCs/>
          <w:sz w:val="20"/>
          <w:szCs w:val="20"/>
        </w:rPr>
        <w:t xml:space="preserve"> et </w:t>
      </w:r>
      <w:r w:rsidRPr="006D2007">
        <w:rPr>
          <w:rFonts w:ascii="Cambria" w:hAnsi="Cambria" w:cs="Times New Roman"/>
          <w:b/>
          <w:bCs/>
          <w:i/>
          <w:iCs/>
          <w:sz w:val="20"/>
          <w:szCs w:val="20"/>
        </w:rPr>
        <w:t xml:space="preserve">al. </w:t>
      </w:r>
      <w:r w:rsidRPr="006D2007">
        <w:rPr>
          <w:rFonts w:ascii="Cambria" w:hAnsi="Cambria" w:cs="Times New Roman"/>
          <w:b/>
          <w:bCs/>
          <w:sz w:val="20"/>
          <w:szCs w:val="20"/>
        </w:rPr>
        <w:t xml:space="preserve">2010 </w:t>
      </w:r>
      <w:r w:rsidRPr="006D2007">
        <w:rPr>
          <w:rFonts w:ascii="Cambria" w:hAnsi="Cambria" w:cs="Times New Roman"/>
          <w:sz w:val="20"/>
          <w:szCs w:val="20"/>
        </w:rPr>
        <w:t xml:space="preserve">- </w:t>
      </w:r>
      <w:proofErr w:type="spellStart"/>
      <w:r w:rsidRPr="006D2007">
        <w:rPr>
          <w:rFonts w:ascii="Cambria" w:hAnsi="Cambria" w:cs="Times New Roman"/>
          <w:sz w:val="20"/>
          <w:szCs w:val="20"/>
        </w:rPr>
        <w:t>Mocci</w:t>
      </w:r>
      <w:proofErr w:type="spellEnd"/>
      <w:r w:rsidRPr="006D2007">
        <w:rPr>
          <w:rFonts w:ascii="Cambria" w:hAnsi="Cambria" w:cs="Times New Roman"/>
          <w:sz w:val="20"/>
          <w:szCs w:val="20"/>
        </w:rPr>
        <w:t xml:space="preserve"> (Fl.), </w:t>
      </w:r>
      <w:proofErr w:type="spellStart"/>
      <w:r w:rsidRPr="006D2007">
        <w:rPr>
          <w:rFonts w:ascii="Cambria" w:hAnsi="Cambria" w:cs="Times New Roman"/>
          <w:sz w:val="20"/>
          <w:szCs w:val="20"/>
        </w:rPr>
        <w:t>Segard</w:t>
      </w:r>
      <w:proofErr w:type="spellEnd"/>
      <w:r w:rsidRPr="006D2007">
        <w:rPr>
          <w:rFonts w:ascii="Cambria" w:hAnsi="Cambria" w:cs="Times New Roman"/>
          <w:sz w:val="20"/>
          <w:szCs w:val="20"/>
        </w:rPr>
        <w:t xml:space="preserve"> (M.), Walsh (K.), </w:t>
      </w:r>
      <w:proofErr w:type="spellStart"/>
      <w:r w:rsidRPr="006D2007">
        <w:rPr>
          <w:rFonts w:ascii="Cambria" w:hAnsi="Cambria" w:cs="Times New Roman"/>
          <w:sz w:val="20"/>
          <w:szCs w:val="20"/>
        </w:rPr>
        <w:t>Golosetti</w:t>
      </w:r>
      <w:proofErr w:type="spellEnd"/>
      <w:r w:rsidRPr="006D2007">
        <w:rPr>
          <w:rFonts w:ascii="Cambria" w:hAnsi="Cambria" w:cs="Times New Roman"/>
          <w:sz w:val="20"/>
          <w:szCs w:val="20"/>
        </w:rPr>
        <w:t xml:space="preserve"> (R.) et la collaboration de Dumas (V.), Cenzon-</w:t>
      </w:r>
      <w:proofErr w:type="spellStart"/>
      <w:r w:rsidRPr="006D2007">
        <w:rPr>
          <w:rFonts w:ascii="Cambria" w:hAnsi="Cambria" w:cs="Times New Roman"/>
          <w:sz w:val="20"/>
          <w:szCs w:val="20"/>
        </w:rPr>
        <w:t>Salvayre</w:t>
      </w:r>
      <w:proofErr w:type="spellEnd"/>
      <w:r w:rsidRPr="006D2007">
        <w:rPr>
          <w:rFonts w:ascii="Cambria" w:hAnsi="Cambria" w:cs="Times New Roman"/>
          <w:sz w:val="20"/>
          <w:szCs w:val="20"/>
        </w:rPr>
        <w:t xml:space="preserve"> (C.), Talon (B.) – Données récentes sur l'occupation humaine dans les Alpes méridionales durant</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l'Antiquité, </w:t>
      </w:r>
      <w:r w:rsidRPr="006D2007">
        <w:rPr>
          <w:rFonts w:ascii="Cambria" w:hAnsi="Cambria" w:cs="Times New Roman"/>
          <w:i/>
          <w:iCs/>
          <w:sz w:val="20"/>
          <w:szCs w:val="20"/>
        </w:rPr>
        <w:t>Actes de la Table Ronde « Archéologie de l’espace montagnard : confrontation d’expériences</w:t>
      </w:r>
      <w:r w:rsidR="00E22F37" w:rsidRPr="006D2007">
        <w:rPr>
          <w:rFonts w:ascii="Cambria" w:hAnsi="Cambria" w:cs="Times New Roman"/>
          <w:sz w:val="20"/>
          <w:szCs w:val="20"/>
        </w:rPr>
        <w:t xml:space="preserve"> </w:t>
      </w:r>
      <w:r w:rsidRPr="006D2007">
        <w:rPr>
          <w:rFonts w:ascii="Cambria" w:hAnsi="Cambria" w:cs="Times New Roman"/>
          <w:i/>
          <w:iCs/>
          <w:sz w:val="20"/>
          <w:szCs w:val="20"/>
        </w:rPr>
        <w:t xml:space="preserve">européennes », </w:t>
      </w:r>
      <w:r w:rsidRPr="006D2007">
        <w:rPr>
          <w:rFonts w:ascii="Cambria" w:hAnsi="Cambria" w:cs="Times New Roman"/>
          <w:sz w:val="20"/>
          <w:szCs w:val="20"/>
        </w:rPr>
        <w:t>Museum départemental de Gap (Hautes-Alpes), 29 et 30 septembre 2008, Coll. Bibliothèque</w:t>
      </w:r>
      <w:r w:rsidR="00E22F37" w:rsidRPr="006D2007">
        <w:rPr>
          <w:rFonts w:ascii="Cambria" w:hAnsi="Cambria" w:cs="Times New Roman"/>
          <w:sz w:val="20"/>
          <w:szCs w:val="20"/>
        </w:rPr>
        <w:t xml:space="preserve"> </w:t>
      </w:r>
      <w:r w:rsidRPr="006D2007">
        <w:rPr>
          <w:rFonts w:ascii="Cambria" w:hAnsi="Cambria" w:cs="Times New Roman"/>
          <w:sz w:val="20"/>
          <w:szCs w:val="20"/>
        </w:rPr>
        <w:t>d’Archéologie Méditerranéenne et africaine, Centre Camille Jullian-Ministère de la Culture, Aix-en-Provence,</w:t>
      </w:r>
      <w:r w:rsidR="00E22F37" w:rsidRPr="006D2007">
        <w:rPr>
          <w:rFonts w:ascii="Cambria" w:hAnsi="Cambria" w:cs="Times New Roman"/>
          <w:sz w:val="20"/>
          <w:szCs w:val="20"/>
        </w:rPr>
        <w:t xml:space="preserve"> </w:t>
      </w:r>
      <w:r w:rsidRPr="006D2007">
        <w:rPr>
          <w:rFonts w:ascii="Cambria" w:hAnsi="Cambria" w:cs="Times New Roman"/>
          <w:sz w:val="20"/>
          <w:szCs w:val="20"/>
        </w:rPr>
        <w:t>pp. 309-323.</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lang w:val="en-US"/>
        </w:rPr>
      </w:pPr>
      <w:proofErr w:type="spellStart"/>
      <w:r w:rsidRPr="006D2007">
        <w:rPr>
          <w:rFonts w:ascii="Cambria" w:hAnsi="Cambria" w:cs="Times New Roman"/>
          <w:b/>
          <w:bCs/>
          <w:sz w:val="20"/>
          <w:szCs w:val="20"/>
          <w:lang w:val="en-US"/>
        </w:rPr>
        <w:t>Reitmaier</w:t>
      </w:r>
      <w:proofErr w:type="spellEnd"/>
      <w:r w:rsidRPr="006D2007">
        <w:rPr>
          <w:rFonts w:ascii="Cambria" w:hAnsi="Cambria" w:cs="Times New Roman"/>
          <w:b/>
          <w:bCs/>
          <w:sz w:val="20"/>
          <w:szCs w:val="20"/>
          <w:lang w:val="en-US"/>
        </w:rPr>
        <w:t xml:space="preserve"> 2010 </w:t>
      </w:r>
      <w:r w:rsidRPr="006D2007">
        <w:rPr>
          <w:rFonts w:ascii="Cambria" w:hAnsi="Cambria" w:cs="Times New Roman"/>
          <w:sz w:val="20"/>
          <w:szCs w:val="20"/>
          <w:lang w:val="en-US"/>
        </w:rPr>
        <w:t>- REITMAIER (T.</w:t>
      </w:r>
      <w:proofErr w:type="gramStart"/>
      <w:r w:rsidRPr="006D2007">
        <w:rPr>
          <w:rFonts w:ascii="Cambria" w:hAnsi="Cambria" w:cs="Times New Roman"/>
          <w:sz w:val="20"/>
          <w:szCs w:val="20"/>
          <w:lang w:val="en-US"/>
        </w:rPr>
        <w:t>) :</w:t>
      </w:r>
      <w:proofErr w:type="gramEnd"/>
      <w:r w:rsidRPr="006D2007">
        <w:rPr>
          <w:rFonts w:ascii="Cambria" w:hAnsi="Cambria" w:cs="Times New Roman"/>
          <w:sz w:val="20"/>
          <w:szCs w:val="20"/>
          <w:lang w:val="en-US"/>
        </w:rPr>
        <w:t xml:space="preserve"> « Auf der Hut – </w:t>
      </w:r>
      <w:proofErr w:type="spellStart"/>
      <w:r w:rsidRPr="006D2007">
        <w:rPr>
          <w:rFonts w:ascii="Cambria" w:hAnsi="Cambria" w:cs="Times New Roman"/>
          <w:sz w:val="20"/>
          <w:szCs w:val="20"/>
          <w:lang w:val="en-US"/>
        </w:rPr>
        <w:t>Methodische</w:t>
      </w:r>
      <w:proofErr w:type="spellEnd"/>
      <w:r w:rsidRPr="006D2007">
        <w:rPr>
          <w:rFonts w:ascii="Cambria" w:hAnsi="Cambria" w:cs="Times New Roman"/>
          <w:sz w:val="20"/>
          <w:szCs w:val="20"/>
          <w:lang w:val="en-US"/>
        </w:rPr>
        <w:t xml:space="preserve"> </w:t>
      </w:r>
      <w:proofErr w:type="spellStart"/>
      <w:r w:rsidRPr="006D2007">
        <w:rPr>
          <w:rFonts w:ascii="Cambria" w:hAnsi="Cambria" w:cs="Times New Roman"/>
          <w:sz w:val="20"/>
          <w:szCs w:val="20"/>
          <w:lang w:val="en-US"/>
        </w:rPr>
        <w:t>Überlegungen</w:t>
      </w:r>
      <w:proofErr w:type="spellEnd"/>
      <w:r w:rsidRPr="006D2007">
        <w:rPr>
          <w:rFonts w:ascii="Cambria" w:hAnsi="Cambria" w:cs="Times New Roman"/>
          <w:sz w:val="20"/>
          <w:szCs w:val="20"/>
          <w:lang w:val="en-US"/>
        </w:rPr>
        <w:t xml:space="preserve"> </w:t>
      </w:r>
      <w:proofErr w:type="spellStart"/>
      <w:r w:rsidRPr="006D2007">
        <w:rPr>
          <w:rFonts w:ascii="Cambria" w:hAnsi="Cambria" w:cs="Times New Roman"/>
          <w:sz w:val="20"/>
          <w:szCs w:val="20"/>
          <w:lang w:val="en-US"/>
        </w:rPr>
        <w:t>zur</w:t>
      </w:r>
      <w:proofErr w:type="spellEnd"/>
      <w:r w:rsidRPr="006D2007">
        <w:rPr>
          <w:rFonts w:ascii="Cambria" w:hAnsi="Cambria" w:cs="Times New Roman"/>
          <w:sz w:val="20"/>
          <w:szCs w:val="20"/>
          <w:lang w:val="en-US"/>
        </w:rPr>
        <w:t xml:space="preserve"> </w:t>
      </w:r>
      <w:proofErr w:type="spellStart"/>
      <w:r w:rsidRPr="006D2007">
        <w:rPr>
          <w:rFonts w:ascii="Cambria" w:hAnsi="Cambria" w:cs="Times New Roman"/>
          <w:sz w:val="20"/>
          <w:szCs w:val="20"/>
          <w:lang w:val="en-US"/>
        </w:rPr>
        <w:t>prähistorischen</w:t>
      </w:r>
      <w:proofErr w:type="spellEnd"/>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lang w:val="en-US"/>
        </w:rPr>
      </w:pPr>
      <w:proofErr w:type="spellStart"/>
      <w:r w:rsidRPr="006D2007">
        <w:rPr>
          <w:rFonts w:ascii="Cambria" w:hAnsi="Cambria" w:cs="Times New Roman"/>
          <w:sz w:val="20"/>
          <w:szCs w:val="20"/>
          <w:lang w:val="en-US"/>
        </w:rPr>
        <w:t>Alpwirtschaft</w:t>
      </w:r>
      <w:proofErr w:type="spellEnd"/>
      <w:r w:rsidRPr="006D2007">
        <w:rPr>
          <w:rFonts w:ascii="Cambria" w:hAnsi="Cambria" w:cs="Times New Roman"/>
          <w:sz w:val="20"/>
          <w:szCs w:val="20"/>
          <w:lang w:val="en-US"/>
        </w:rPr>
        <w:t xml:space="preserve"> in der </w:t>
      </w:r>
      <w:proofErr w:type="spellStart"/>
      <w:r w:rsidRPr="006D2007">
        <w:rPr>
          <w:rFonts w:ascii="Cambria" w:hAnsi="Cambria" w:cs="Times New Roman"/>
          <w:sz w:val="20"/>
          <w:szCs w:val="20"/>
          <w:lang w:val="en-US"/>
        </w:rPr>
        <w:t>Schweiz</w:t>
      </w:r>
      <w:proofErr w:type="spellEnd"/>
      <w:r w:rsidRPr="006D2007">
        <w:rPr>
          <w:rFonts w:ascii="Cambria" w:hAnsi="Cambria" w:cs="Times New Roman"/>
          <w:sz w:val="20"/>
          <w:szCs w:val="20"/>
          <w:lang w:val="en-US"/>
        </w:rPr>
        <w:t xml:space="preserve"> » In: MANDL (F.), STADLER (H.), </w:t>
      </w:r>
      <w:proofErr w:type="spellStart"/>
      <w:r w:rsidRPr="006D2007">
        <w:rPr>
          <w:rFonts w:ascii="Cambria" w:hAnsi="Cambria" w:cs="Times New Roman"/>
          <w:i/>
          <w:iCs/>
          <w:sz w:val="20"/>
          <w:szCs w:val="20"/>
          <w:lang w:val="en-US"/>
        </w:rPr>
        <w:t>Archäologie</w:t>
      </w:r>
      <w:proofErr w:type="spellEnd"/>
      <w:r w:rsidRPr="006D2007">
        <w:rPr>
          <w:rFonts w:ascii="Cambria" w:hAnsi="Cambria" w:cs="Times New Roman"/>
          <w:i/>
          <w:iCs/>
          <w:sz w:val="20"/>
          <w:szCs w:val="20"/>
          <w:lang w:val="en-US"/>
        </w:rPr>
        <w:t xml:space="preserve"> in den Alpen. </w:t>
      </w:r>
      <w:proofErr w:type="spellStart"/>
      <w:r w:rsidRPr="006D2007">
        <w:rPr>
          <w:rFonts w:ascii="Cambria" w:hAnsi="Cambria" w:cs="Times New Roman"/>
          <w:i/>
          <w:iCs/>
          <w:sz w:val="20"/>
          <w:szCs w:val="20"/>
          <w:lang w:val="en-US"/>
        </w:rPr>
        <w:t>Alltag</w:t>
      </w:r>
      <w:proofErr w:type="spellEnd"/>
      <w:r w:rsidRPr="006D2007">
        <w:rPr>
          <w:rFonts w:ascii="Cambria" w:hAnsi="Cambria" w:cs="Times New Roman"/>
          <w:i/>
          <w:iCs/>
          <w:sz w:val="20"/>
          <w:szCs w:val="20"/>
          <w:lang w:val="en-US"/>
        </w:rPr>
        <w:t xml:space="preserve"> und </w:t>
      </w:r>
      <w:proofErr w:type="spellStart"/>
      <w:r w:rsidRPr="006D2007">
        <w:rPr>
          <w:rFonts w:ascii="Cambria" w:hAnsi="Cambria" w:cs="Times New Roman"/>
          <w:i/>
          <w:iCs/>
          <w:sz w:val="20"/>
          <w:szCs w:val="20"/>
          <w:lang w:val="en-US"/>
        </w:rPr>
        <w:t>Kult</w:t>
      </w:r>
      <w:proofErr w:type="spellEnd"/>
      <w:r w:rsidRPr="006D2007">
        <w:rPr>
          <w:rFonts w:ascii="Cambria" w:hAnsi="Cambria" w:cs="Times New Roman"/>
          <w:sz w:val="20"/>
          <w:szCs w:val="20"/>
          <w:lang w:val="en-US"/>
        </w:rPr>
        <w:t>, 2010,</w:t>
      </w:r>
      <w:r w:rsidR="00E22F37" w:rsidRPr="006D2007">
        <w:rPr>
          <w:rFonts w:ascii="Cambria" w:hAnsi="Cambria" w:cs="Times New Roman"/>
          <w:sz w:val="20"/>
          <w:szCs w:val="20"/>
          <w:lang w:val="en-US"/>
        </w:rPr>
        <w:t xml:space="preserve"> </w:t>
      </w:r>
      <w:r w:rsidRPr="006D2007">
        <w:rPr>
          <w:rFonts w:ascii="Cambria" w:hAnsi="Cambria" w:cs="Times New Roman"/>
          <w:sz w:val="20"/>
          <w:szCs w:val="20"/>
          <w:lang w:val="en-US"/>
        </w:rPr>
        <w:t>pp. 219-238</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lang w:val="en-US"/>
        </w:rPr>
      </w:pPr>
      <w:proofErr w:type="spellStart"/>
      <w:r w:rsidRPr="006D2007">
        <w:rPr>
          <w:rFonts w:ascii="Cambria" w:hAnsi="Cambria" w:cs="Times New Roman"/>
          <w:b/>
          <w:bCs/>
          <w:sz w:val="20"/>
          <w:szCs w:val="20"/>
          <w:lang w:val="en-US"/>
        </w:rPr>
        <w:t>Reitmaier</w:t>
      </w:r>
      <w:proofErr w:type="spellEnd"/>
      <w:r w:rsidRPr="006D2007">
        <w:rPr>
          <w:rFonts w:ascii="Cambria" w:hAnsi="Cambria" w:cs="Times New Roman"/>
          <w:b/>
          <w:bCs/>
          <w:sz w:val="20"/>
          <w:szCs w:val="20"/>
          <w:lang w:val="en-US"/>
        </w:rPr>
        <w:t xml:space="preserve"> 2012 </w:t>
      </w:r>
      <w:r w:rsidRPr="006D2007">
        <w:rPr>
          <w:rFonts w:ascii="Cambria" w:hAnsi="Cambria" w:cs="Times New Roman"/>
          <w:sz w:val="20"/>
          <w:szCs w:val="20"/>
          <w:lang w:val="en-US"/>
        </w:rPr>
        <w:t>- REITMAIER (T.</w:t>
      </w:r>
      <w:proofErr w:type="gramStart"/>
      <w:r w:rsidRPr="006D2007">
        <w:rPr>
          <w:rFonts w:ascii="Cambria" w:hAnsi="Cambria" w:cs="Times New Roman"/>
          <w:sz w:val="20"/>
          <w:szCs w:val="20"/>
          <w:lang w:val="en-US"/>
        </w:rPr>
        <w:t>) :</w:t>
      </w:r>
      <w:proofErr w:type="gramEnd"/>
      <w:r w:rsidRPr="006D2007">
        <w:rPr>
          <w:rFonts w:ascii="Cambria" w:hAnsi="Cambria" w:cs="Times New Roman"/>
          <w:sz w:val="20"/>
          <w:szCs w:val="20"/>
          <w:lang w:val="en-US"/>
        </w:rPr>
        <w:t xml:space="preserve"> </w:t>
      </w:r>
      <w:proofErr w:type="spellStart"/>
      <w:r w:rsidRPr="006D2007">
        <w:rPr>
          <w:rFonts w:ascii="Cambria" w:hAnsi="Cambria" w:cs="Times New Roman"/>
          <w:sz w:val="20"/>
          <w:szCs w:val="20"/>
          <w:lang w:val="en-US"/>
        </w:rPr>
        <w:t>Letzte</w:t>
      </w:r>
      <w:proofErr w:type="spellEnd"/>
      <w:r w:rsidRPr="006D2007">
        <w:rPr>
          <w:rFonts w:ascii="Cambria" w:hAnsi="Cambria" w:cs="Times New Roman"/>
          <w:sz w:val="20"/>
          <w:szCs w:val="20"/>
          <w:lang w:val="en-US"/>
        </w:rPr>
        <w:t xml:space="preserve"> </w:t>
      </w:r>
      <w:proofErr w:type="spellStart"/>
      <w:r w:rsidRPr="006D2007">
        <w:rPr>
          <w:rFonts w:ascii="Cambria" w:hAnsi="Cambria" w:cs="Times New Roman"/>
          <w:sz w:val="20"/>
          <w:szCs w:val="20"/>
          <w:lang w:val="en-US"/>
        </w:rPr>
        <w:t>Jäger</w:t>
      </w:r>
      <w:proofErr w:type="spellEnd"/>
      <w:r w:rsidRPr="006D2007">
        <w:rPr>
          <w:rFonts w:ascii="Cambria" w:hAnsi="Cambria" w:cs="Times New Roman"/>
          <w:sz w:val="20"/>
          <w:szCs w:val="20"/>
          <w:lang w:val="en-US"/>
        </w:rPr>
        <w:t xml:space="preserve">, </w:t>
      </w:r>
      <w:proofErr w:type="spellStart"/>
      <w:r w:rsidRPr="006D2007">
        <w:rPr>
          <w:rFonts w:ascii="Cambria" w:hAnsi="Cambria" w:cs="Times New Roman"/>
          <w:sz w:val="20"/>
          <w:szCs w:val="20"/>
          <w:lang w:val="en-US"/>
        </w:rPr>
        <w:t>erste</w:t>
      </w:r>
      <w:proofErr w:type="spellEnd"/>
      <w:r w:rsidRPr="006D2007">
        <w:rPr>
          <w:rFonts w:ascii="Cambria" w:hAnsi="Cambria" w:cs="Times New Roman"/>
          <w:sz w:val="20"/>
          <w:szCs w:val="20"/>
          <w:lang w:val="en-US"/>
        </w:rPr>
        <w:t xml:space="preserve"> </w:t>
      </w:r>
      <w:proofErr w:type="spellStart"/>
      <w:r w:rsidRPr="006D2007">
        <w:rPr>
          <w:rFonts w:ascii="Cambria" w:hAnsi="Cambria" w:cs="Times New Roman"/>
          <w:sz w:val="20"/>
          <w:szCs w:val="20"/>
          <w:lang w:val="en-US"/>
        </w:rPr>
        <w:t>Hirten</w:t>
      </w:r>
      <w:proofErr w:type="spellEnd"/>
      <w:r w:rsidRPr="006D2007">
        <w:rPr>
          <w:rFonts w:ascii="Cambria" w:hAnsi="Cambria" w:cs="Times New Roman"/>
          <w:sz w:val="20"/>
          <w:szCs w:val="20"/>
          <w:lang w:val="en-US"/>
        </w:rPr>
        <w:t xml:space="preserve">. </w:t>
      </w:r>
      <w:proofErr w:type="spellStart"/>
      <w:r w:rsidRPr="006D2007">
        <w:rPr>
          <w:rFonts w:ascii="Cambria" w:hAnsi="Cambria" w:cs="Times New Roman"/>
          <w:sz w:val="20"/>
          <w:szCs w:val="20"/>
        </w:rPr>
        <w:t>Hochalpine</w:t>
      </w:r>
      <w:proofErr w:type="spellEnd"/>
      <w:r w:rsidRPr="006D2007">
        <w:rPr>
          <w:rFonts w:ascii="Cambria" w:hAnsi="Cambria" w:cs="Times New Roman"/>
          <w:sz w:val="20"/>
          <w:szCs w:val="20"/>
        </w:rPr>
        <w:t xml:space="preserve"> </w:t>
      </w:r>
      <w:proofErr w:type="spellStart"/>
      <w:r w:rsidRPr="006D2007">
        <w:rPr>
          <w:rFonts w:ascii="Cambria" w:hAnsi="Cambria" w:cs="Times New Roman"/>
          <w:sz w:val="20"/>
          <w:szCs w:val="20"/>
        </w:rPr>
        <w:t>Archäologie</w:t>
      </w:r>
      <w:proofErr w:type="spellEnd"/>
      <w:r w:rsidRPr="006D2007">
        <w:rPr>
          <w:rFonts w:ascii="Cambria" w:hAnsi="Cambria" w:cs="Times New Roman"/>
          <w:sz w:val="20"/>
          <w:szCs w:val="20"/>
        </w:rPr>
        <w:t xml:space="preserve"> in der </w:t>
      </w:r>
      <w:proofErr w:type="spellStart"/>
      <w:r w:rsidRPr="006D2007">
        <w:rPr>
          <w:rFonts w:ascii="Cambria" w:hAnsi="Cambria" w:cs="Times New Roman"/>
          <w:sz w:val="20"/>
          <w:szCs w:val="20"/>
        </w:rPr>
        <w:t>Silvretta</w:t>
      </w:r>
      <w:proofErr w:type="spellEnd"/>
      <w:r w:rsidRPr="006D2007">
        <w:rPr>
          <w:rFonts w:ascii="Cambria" w:hAnsi="Cambria" w:cs="Times New Roman"/>
          <w:sz w:val="20"/>
          <w:szCs w:val="20"/>
        </w:rPr>
        <w:t>.</w:t>
      </w:r>
      <w:r w:rsidR="00E22F37" w:rsidRPr="006D2007">
        <w:rPr>
          <w:rFonts w:ascii="Cambria" w:hAnsi="Cambria" w:cs="Times New Roman"/>
          <w:sz w:val="20"/>
          <w:szCs w:val="20"/>
        </w:rPr>
        <w:t xml:space="preserve"> </w:t>
      </w:r>
      <w:proofErr w:type="spellStart"/>
      <w:r w:rsidRPr="006D2007">
        <w:rPr>
          <w:rFonts w:ascii="Cambria" w:hAnsi="Cambria" w:cs="Times New Roman"/>
          <w:sz w:val="20"/>
          <w:szCs w:val="20"/>
          <w:lang w:val="en-US"/>
        </w:rPr>
        <w:t>Archäologie</w:t>
      </w:r>
      <w:proofErr w:type="spellEnd"/>
      <w:r w:rsidRPr="006D2007">
        <w:rPr>
          <w:rFonts w:ascii="Cambria" w:hAnsi="Cambria" w:cs="Times New Roman"/>
          <w:sz w:val="20"/>
          <w:szCs w:val="20"/>
          <w:lang w:val="en-US"/>
        </w:rPr>
        <w:t xml:space="preserve"> in Graubünden – </w:t>
      </w:r>
      <w:proofErr w:type="spellStart"/>
      <w:r w:rsidRPr="006D2007">
        <w:rPr>
          <w:rFonts w:ascii="Cambria" w:hAnsi="Cambria" w:cs="Times New Roman"/>
          <w:sz w:val="20"/>
          <w:szCs w:val="20"/>
          <w:lang w:val="en-US"/>
        </w:rPr>
        <w:t>Sonderheft</w:t>
      </w:r>
      <w:proofErr w:type="spellEnd"/>
      <w:r w:rsidRPr="006D2007">
        <w:rPr>
          <w:rFonts w:ascii="Cambria" w:hAnsi="Cambria" w:cs="Times New Roman"/>
          <w:sz w:val="20"/>
          <w:szCs w:val="20"/>
          <w:lang w:val="en-US"/>
        </w:rPr>
        <w:t xml:space="preserve"> 1, Chur 2012</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lang w:val="en-US"/>
        </w:rPr>
      </w:pPr>
      <w:r w:rsidRPr="006D2007">
        <w:rPr>
          <w:rFonts w:ascii="Cambria" w:hAnsi="Cambria" w:cs="Times New Roman"/>
          <w:b/>
          <w:bCs/>
          <w:sz w:val="20"/>
          <w:szCs w:val="20"/>
          <w:lang w:val="en-US"/>
        </w:rPr>
        <w:t xml:space="preserve">Walsh, Mocci 2011 - </w:t>
      </w:r>
      <w:r w:rsidRPr="006D2007">
        <w:rPr>
          <w:rFonts w:ascii="Cambria" w:hAnsi="Cambria" w:cs="Times New Roman"/>
          <w:sz w:val="20"/>
          <w:szCs w:val="20"/>
          <w:lang w:val="en-US"/>
        </w:rPr>
        <w:t>Walsh (K.), Mocci (Fl.) - Mobility in the Mountains: Late Third and Second Millennia Alpine</w:t>
      </w:r>
      <w:r w:rsidR="00E22F37" w:rsidRPr="006D2007">
        <w:rPr>
          <w:rFonts w:ascii="Cambria" w:hAnsi="Cambria" w:cs="Times New Roman"/>
          <w:sz w:val="20"/>
          <w:szCs w:val="20"/>
          <w:lang w:val="en-US"/>
        </w:rPr>
        <w:t xml:space="preserve"> </w:t>
      </w:r>
      <w:r w:rsidRPr="006D2007">
        <w:rPr>
          <w:rFonts w:ascii="Cambria" w:hAnsi="Cambria" w:cs="Times New Roman"/>
          <w:sz w:val="20"/>
          <w:szCs w:val="20"/>
          <w:lang w:val="en-US"/>
        </w:rPr>
        <w:t xml:space="preserve">Societies’ Engagements with the High-Altitude Zones in the Southern French Alps, </w:t>
      </w:r>
      <w:r w:rsidRPr="006D2007">
        <w:rPr>
          <w:rFonts w:ascii="Cambria" w:hAnsi="Cambria" w:cs="Times New Roman"/>
          <w:i/>
          <w:iCs/>
          <w:sz w:val="20"/>
          <w:szCs w:val="20"/>
          <w:lang w:val="en-US"/>
        </w:rPr>
        <w:t>European Journal of</w:t>
      </w:r>
      <w:r w:rsidR="00E22F37" w:rsidRPr="006D2007">
        <w:rPr>
          <w:rFonts w:ascii="Cambria" w:hAnsi="Cambria" w:cs="Times New Roman"/>
          <w:sz w:val="20"/>
          <w:szCs w:val="20"/>
          <w:lang w:val="en-US"/>
        </w:rPr>
        <w:t xml:space="preserve"> </w:t>
      </w:r>
      <w:r w:rsidRPr="006D2007">
        <w:rPr>
          <w:rFonts w:ascii="Cambria" w:hAnsi="Cambria" w:cs="Times New Roman"/>
          <w:i/>
          <w:iCs/>
          <w:sz w:val="20"/>
          <w:szCs w:val="20"/>
          <w:lang w:val="en-US"/>
        </w:rPr>
        <w:t>Archaeology</w:t>
      </w:r>
      <w:r w:rsidRPr="006D2007">
        <w:rPr>
          <w:rFonts w:ascii="Cambria" w:hAnsi="Cambria" w:cs="Times New Roman"/>
          <w:sz w:val="20"/>
          <w:szCs w:val="20"/>
          <w:lang w:val="en-US"/>
        </w:rPr>
        <w:t>, 14, 1-2, pp. 88-115.</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lang w:val="en-US"/>
        </w:rPr>
      </w:pPr>
      <w:r w:rsidRPr="006D2007">
        <w:rPr>
          <w:rFonts w:ascii="Cambria" w:hAnsi="Cambria" w:cs="Times New Roman"/>
          <w:b/>
          <w:bCs/>
          <w:sz w:val="20"/>
          <w:szCs w:val="20"/>
          <w:lang w:val="en-US"/>
        </w:rPr>
        <w:t xml:space="preserve">Walsh, Mocci </w:t>
      </w:r>
      <w:proofErr w:type="gramStart"/>
      <w:r w:rsidRPr="006D2007">
        <w:rPr>
          <w:rFonts w:ascii="Cambria" w:hAnsi="Cambria" w:cs="Times New Roman"/>
          <w:b/>
          <w:bCs/>
          <w:sz w:val="20"/>
          <w:szCs w:val="20"/>
          <w:lang w:val="en-US"/>
        </w:rPr>
        <w:t>2016 :</w:t>
      </w:r>
      <w:proofErr w:type="gramEnd"/>
      <w:r w:rsidRPr="006D2007">
        <w:rPr>
          <w:rFonts w:ascii="Cambria" w:hAnsi="Cambria" w:cs="Times New Roman"/>
          <w:b/>
          <w:bCs/>
          <w:sz w:val="20"/>
          <w:szCs w:val="20"/>
          <w:lang w:val="en-US"/>
        </w:rPr>
        <w:t xml:space="preserve"> </w:t>
      </w:r>
      <w:r w:rsidRPr="006D2007">
        <w:rPr>
          <w:rFonts w:ascii="Cambria" w:hAnsi="Cambria" w:cs="Times New Roman"/>
          <w:sz w:val="20"/>
          <w:szCs w:val="20"/>
          <w:lang w:val="en-US"/>
        </w:rPr>
        <w:t>Walsh (K.), Mocci (F) : Driving forces and variability in the exploitation of a high-altitude</w:t>
      </w:r>
      <w:r w:rsidR="00E22F37" w:rsidRPr="006D2007">
        <w:rPr>
          <w:rFonts w:ascii="Cambria" w:hAnsi="Cambria" w:cs="Times New Roman"/>
          <w:sz w:val="20"/>
          <w:szCs w:val="20"/>
          <w:lang w:val="en-US"/>
        </w:rPr>
        <w:t xml:space="preserve"> </w:t>
      </w:r>
      <w:r w:rsidRPr="006D2007">
        <w:rPr>
          <w:rFonts w:ascii="Cambria" w:hAnsi="Cambria" w:cs="Times New Roman"/>
          <w:sz w:val="20"/>
          <w:szCs w:val="20"/>
          <w:lang w:val="en-US"/>
        </w:rPr>
        <w:t xml:space="preserve">landscape from the Neolithic to Medieval Periods in the southern French Alps. </w:t>
      </w:r>
      <w:r w:rsidRPr="006D2007">
        <w:rPr>
          <w:rFonts w:ascii="Cambria" w:hAnsi="Cambria" w:cs="Times New Roman"/>
          <w:i/>
          <w:iCs/>
          <w:sz w:val="20"/>
          <w:szCs w:val="20"/>
          <w:lang w:val="en-US"/>
        </w:rPr>
        <w:t>Summer farms: Seasonal</w:t>
      </w:r>
      <w:r w:rsidR="00E22F37" w:rsidRPr="006D2007">
        <w:rPr>
          <w:rFonts w:ascii="Cambria" w:hAnsi="Cambria" w:cs="Times New Roman"/>
          <w:sz w:val="20"/>
          <w:szCs w:val="20"/>
          <w:lang w:val="en-US"/>
        </w:rPr>
        <w:t xml:space="preserve"> </w:t>
      </w:r>
      <w:r w:rsidRPr="006D2007">
        <w:rPr>
          <w:rFonts w:ascii="Cambria" w:hAnsi="Cambria" w:cs="Times New Roman"/>
          <w:i/>
          <w:iCs/>
          <w:sz w:val="20"/>
          <w:szCs w:val="20"/>
          <w:lang w:val="en-US"/>
        </w:rPr>
        <w:t>exploitation of the uplands from prehistory to the present</w:t>
      </w:r>
      <w:r w:rsidRPr="006D2007">
        <w:rPr>
          <w:rFonts w:ascii="Cambria" w:hAnsi="Cambria" w:cs="Times New Roman"/>
          <w:sz w:val="20"/>
          <w:szCs w:val="20"/>
          <w:lang w:val="en-US"/>
        </w:rPr>
        <w:t xml:space="preserve">, </w:t>
      </w:r>
      <w:r w:rsidRPr="006D2007">
        <w:rPr>
          <w:rFonts w:ascii="Cambria" w:hAnsi="Cambria" w:cs="Times New Roman"/>
          <w:i/>
          <w:iCs/>
          <w:sz w:val="20"/>
          <w:szCs w:val="20"/>
          <w:lang w:val="en-US"/>
        </w:rPr>
        <w:t xml:space="preserve">Sheffield Archaeological Monographs, </w:t>
      </w:r>
      <w:r w:rsidRPr="006D2007">
        <w:rPr>
          <w:rFonts w:ascii="Cambria" w:hAnsi="Cambria" w:cs="Times New Roman"/>
          <w:sz w:val="20"/>
          <w:szCs w:val="20"/>
          <w:lang w:val="en-US"/>
        </w:rPr>
        <w:t>Sheffield, J.R.</w:t>
      </w:r>
      <w:r w:rsidR="00E22F37" w:rsidRPr="006D2007">
        <w:rPr>
          <w:rFonts w:ascii="Cambria" w:hAnsi="Cambria" w:cs="Times New Roman"/>
          <w:sz w:val="20"/>
          <w:szCs w:val="20"/>
          <w:lang w:val="en-US"/>
        </w:rPr>
        <w:t xml:space="preserve"> </w:t>
      </w:r>
      <w:r w:rsidRPr="006D2007">
        <w:rPr>
          <w:rFonts w:ascii="Cambria" w:hAnsi="Cambria" w:cs="Times New Roman"/>
          <w:sz w:val="20"/>
          <w:szCs w:val="20"/>
          <w:lang w:val="en-US"/>
        </w:rPr>
        <w:t>Collis Publications, 16, pp. 183-201</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rPr>
      </w:pPr>
      <w:r w:rsidRPr="006D2007">
        <w:rPr>
          <w:rFonts w:ascii="Cambria" w:hAnsi="Cambria" w:cs="Times New Roman"/>
          <w:b/>
          <w:bCs/>
          <w:sz w:val="20"/>
          <w:szCs w:val="20"/>
        </w:rPr>
        <w:t xml:space="preserve">Walsh et </w:t>
      </w:r>
      <w:r w:rsidRPr="006D2007">
        <w:rPr>
          <w:rFonts w:ascii="Cambria" w:hAnsi="Cambria" w:cs="Times New Roman"/>
          <w:b/>
          <w:bCs/>
          <w:i/>
          <w:iCs/>
          <w:sz w:val="20"/>
          <w:szCs w:val="20"/>
        </w:rPr>
        <w:t xml:space="preserve">al. </w:t>
      </w:r>
      <w:r w:rsidRPr="006D2007">
        <w:rPr>
          <w:rFonts w:ascii="Cambria" w:hAnsi="Cambria" w:cs="Times New Roman"/>
          <w:b/>
          <w:bCs/>
          <w:sz w:val="20"/>
          <w:szCs w:val="20"/>
        </w:rPr>
        <w:t xml:space="preserve">2010 </w:t>
      </w:r>
      <w:r w:rsidRPr="006D2007">
        <w:rPr>
          <w:rFonts w:ascii="Cambria" w:hAnsi="Cambria" w:cs="Times New Roman"/>
          <w:sz w:val="20"/>
          <w:szCs w:val="20"/>
        </w:rPr>
        <w:t xml:space="preserve">- Walsh (K.), </w:t>
      </w:r>
      <w:proofErr w:type="spellStart"/>
      <w:r w:rsidRPr="006D2007">
        <w:rPr>
          <w:rFonts w:ascii="Cambria" w:hAnsi="Cambria" w:cs="Times New Roman"/>
          <w:sz w:val="20"/>
          <w:szCs w:val="20"/>
        </w:rPr>
        <w:t>Mocci</w:t>
      </w:r>
      <w:proofErr w:type="spellEnd"/>
      <w:r w:rsidRPr="006D2007">
        <w:rPr>
          <w:rFonts w:ascii="Cambria" w:hAnsi="Cambria" w:cs="Times New Roman"/>
          <w:sz w:val="20"/>
          <w:szCs w:val="20"/>
        </w:rPr>
        <w:t xml:space="preserve"> (Fl.), </w:t>
      </w:r>
      <w:proofErr w:type="spellStart"/>
      <w:r w:rsidRPr="006D2007">
        <w:rPr>
          <w:rFonts w:ascii="Cambria" w:hAnsi="Cambria" w:cs="Times New Roman"/>
          <w:sz w:val="20"/>
          <w:szCs w:val="20"/>
        </w:rPr>
        <w:t>Tzortzis</w:t>
      </w:r>
      <w:proofErr w:type="spellEnd"/>
      <w:r w:rsidRPr="006D2007">
        <w:rPr>
          <w:rFonts w:ascii="Cambria" w:hAnsi="Cambria" w:cs="Times New Roman"/>
          <w:sz w:val="20"/>
          <w:szCs w:val="20"/>
        </w:rPr>
        <w:t xml:space="preserve"> (S.), </w:t>
      </w:r>
      <w:proofErr w:type="spellStart"/>
      <w:r w:rsidRPr="006D2007">
        <w:rPr>
          <w:rFonts w:ascii="Cambria" w:hAnsi="Cambria" w:cs="Times New Roman"/>
          <w:sz w:val="20"/>
          <w:szCs w:val="20"/>
        </w:rPr>
        <w:t>Bressy</w:t>
      </w:r>
      <w:proofErr w:type="spellEnd"/>
      <w:r w:rsidRPr="006D2007">
        <w:rPr>
          <w:rFonts w:ascii="Cambria" w:hAnsi="Cambria" w:cs="Times New Roman"/>
          <w:sz w:val="20"/>
          <w:szCs w:val="20"/>
        </w:rPr>
        <w:t xml:space="preserve"> (C.), Talon (B.) avec la collaboration de Court-Picon (M.) Dumas (V.), Richer (S.) – Les Ecrins, un territoire d’altitude dans le contexte des Alpes occidentales</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durant la Préhistoire récente jusqu’{ l’âge du Bronze (Hautes-Alpes, France), </w:t>
      </w:r>
      <w:r w:rsidRPr="006D2007">
        <w:rPr>
          <w:rFonts w:ascii="Cambria" w:hAnsi="Cambria" w:cs="Times New Roman"/>
          <w:i/>
          <w:iCs/>
          <w:sz w:val="20"/>
          <w:szCs w:val="20"/>
        </w:rPr>
        <w:t>Actes de la Table Ronde</w:t>
      </w:r>
      <w:r w:rsidR="00E22F37" w:rsidRPr="006D2007">
        <w:rPr>
          <w:rFonts w:ascii="Cambria" w:hAnsi="Cambria" w:cs="Times New Roman"/>
          <w:sz w:val="20"/>
          <w:szCs w:val="20"/>
        </w:rPr>
        <w:t xml:space="preserve"> </w:t>
      </w:r>
      <w:r w:rsidRPr="006D2007">
        <w:rPr>
          <w:rFonts w:ascii="Cambria" w:hAnsi="Cambria" w:cs="Times New Roman"/>
          <w:i/>
          <w:iCs/>
          <w:sz w:val="20"/>
          <w:szCs w:val="20"/>
        </w:rPr>
        <w:t xml:space="preserve">« Archéologie de l’espace montagnard : confrontation d’expériences européennes », </w:t>
      </w:r>
      <w:r w:rsidRPr="006D2007">
        <w:rPr>
          <w:rFonts w:ascii="Cambria" w:hAnsi="Cambria" w:cs="Times New Roman"/>
          <w:sz w:val="20"/>
          <w:szCs w:val="20"/>
        </w:rPr>
        <w:t>Museum départemental de</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Gap (Hautes-Alpes), 29 et 30 septembre 2008, Coll. </w:t>
      </w:r>
      <w:proofErr w:type="spellStart"/>
      <w:r w:rsidRPr="006D2007">
        <w:rPr>
          <w:rFonts w:ascii="Cambria" w:hAnsi="Cambria" w:cs="Times New Roman"/>
          <w:sz w:val="20"/>
          <w:szCs w:val="20"/>
        </w:rPr>
        <w:t>BiAMA</w:t>
      </w:r>
      <w:proofErr w:type="spellEnd"/>
      <w:r w:rsidRPr="006D2007">
        <w:rPr>
          <w:rFonts w:ascii="Cambria" w:hAnsi="Cambria" w:cs="Times New Roman"/>
          <w:sz w:val="20"/>
          <w:szCs w:val="20"/>
        </w:rPr>
        <w:t>, Centre Camille Jullian-Ministère de la Culture, Aix</w:t>
      </w:r>
      <w:r w:rsidR="00E22F37" w:rsidRPr="006D2007">
        <w:rPr>
          <w:rFonts w:ascii="Cambria" w:hAnsi="Cambria" w:cs="Times New Roman"/>
          <w:sz w:val="20"/>
          <w:szCs w:val="20"/>
        </w:rPr>
        <w:t>-</w:t>
      </w:r>
      <w:r w:rsidRPr="006D2007">
        <w:rPr>
          <w:rFonts w:ascii="Cambria" w:hAnsi="Cambria" w:cs="Times New Roman"/>
          <w:sz w:val="20"/>
          <w:szCs w:val="20"/>
        </w:rPr>
        <w:t>en-P</w:t>
      </w:r>
      <w:r w:rsidR="00E22F37" w:rsidRPr="006D2007">
        <w:rPr>
          <w:rFonts w:ascii="Cambria" w:hAnsi="Cambria" w:cs="Times New Roman"/>
          <w:sz w:val="20"/>
          <w:szCs w:val="20"/>
        </w:rPr>
        <w:t>roven</w:t>
      </w:r>
      <w:r w:rsidRPr="006D2007">
        <w:rPr>
          <w:rFonts w:ascii="Cambria" w:hAnsi="Cambria" w:cs="Times New Roman"/>
          <w:sz w:val="20"/>
          <w:szCs w:val="20"/>
        </w:rPr>
        <w:t>ce, pp. 211-225</w:t>
      </w:r>
    </w:p>
    <w:p w:rsidR="00CC00C4" w:rsidRPr="006D2007" w:rsidRDefault="00CC00C4" w:rsidP="008501B9">
      <w:pPr>
        <w:autoSpaceDE w:val="0"/>
        <w:autoSpaceDN w:val="0"/>
        <w:adjustRightInd w:val="0"/>
        <w:spacing w:after="0" w:line="240" w:lineRule="atLeast"/>
        <w:jc w:val="both"/>
        <w:rPr>
          <w:rFonts w:ascii="Cambria" w:hAnsi="Cambria" w:cs="Times New Roman"/>
          <w:sz w:val="20"/>
          <w:szCs w:val="20"/>
          <w:lang w:val="en-US"/>
        </w:rPr>
      </w:pPr>
      <w:r w:rsidRPr="006D2007">
        <w:rPr>
          <w:rFonts w:ascii="Cambria" w:hAnsi="Cambria" w:cs="Times New Roman"/>
          <w:b/>
          <w:bCs/>
          <w:sz w:val="20"/>
          <w:szCs w:val="20"/>
          <w:lang w:val="en-US"/>
        </w:rPr>
        <w:t xml:space="preserve">Walsh et </w:t>
      </w:r>
      <w:r w:rsidRPr="006D2007">
        <w:rPr>
          <w:rFonts w:ascii="Cambria" w:hAnsi="Cambria" w:cs="Times New Roman"/>
          <w:b/>
          <w:bCs/>
          <w:i/>
          <w:iCs/>
          <w:sz w:val="20"/>
          <w:szCs w:val="20"/>
          <w:lang w:val="en-US"/>
        </w:rPr>
        <w:t xml:space="preserve">al. </w:t>
      </w:r>
      <w:r w:rsidRPr="006D2007">
        <w:rPr>
          <w:rFonts w:ascii="Cambria" w:hAnsi="Cambria" w:cs="Times New Roman"/>
          <w:b/>
          <w:bCs/>
          <w:sz w:val="20"/>
          <w:szCs w:val="20"/>
          <w:lang w:val="en-US"/>
        </w:rPr>
        <w:t xml:space="preserve">2014 </w:t>
      </w:r>
      <w:r w:rsidRPr="006D2007">
        <w:rPr>
          <w:rFonts w:ascii="Cambria" w:hAnsi="Cambria" w:cs="Times New Roman"/>
          <w:sz w:val="20"/>
          <w:szCs w:val="20"/>
          <w:lang w:val="en-US"/>
        </w:rPr>
        <w:t>- Walsh (K.), Court-</w:t>
      </w:r>
      <w:proofErr w:type="spellStart"/>
      <w:r w:rsidRPr="006D2007">
        <w:rPr>
          <w:rFonts w:ascii="Cambria" w:hAnsi="Cambria" w:cs="Times New Roman"/>
          <w:sz w:val="20"/>
          <w:szCs w:val="20"/>
          <w:lang w:val="en-US"/>
        </w:rPr>
        <w:t>Picon</w:t>
      </w:r>
      <w:proofErr w:type="spellEnd"/>
      <w:r w:rsidRPr="006D2007">
        <w:rPr>
          <w:rFonts w:ascii="Cambria" w:hAnsi="Cambria" w:cs="Times New Roman"/>
          <w:sz w:val="20"/>
          <w:szCs w:val="20"/>
          <w:lang w:val="en-US"/>
        </w:rPr>
        <w:t xml:space="preserve"> (M.), De Beaulieu (J.-L.), </w:t>
      </w:r>
      <w:proofErr w:type="spellStart"/>
      <w:r w:rsidRPr="006D2007">
        <w:rPr>
          <w:rFonts w:ascii="Cambria" w:hAnsi="Cambria" w:cs="Times New Roman"/>
          <w:sz w:val="20"/>
          <w:szCs w:val="20"/>
          <w:lang w:val="en-US"/>
        </w:rPr>
        <w:t>Guiter</w:t>
      </w:r>
      <w:proofErr w:type="spellEnd"/>
      <w:r w:rsidRPr="006D2007">
        <w:rPr>
          <w:rFonts w:ascii="Cambria" w:hAnsi="Cambria" w:cs="Times New Roman"/>
          <w:sz w:val="20"/>
          <w:szCs w:val="20"/>
          <w:lang w:val="en-US"/>
        </w:rPr>
        <w:t xml:space="preserve"> (F.), Mocci (Fl.), Richer (S.), </w:t>
      </w:r>
      <w:proofErr w:type="spellStart"/>
      <w:r w:rsidRPr="006D2007">
        <w:rPr>
          <w:rFonts w:ascii="Cambria" w:hAnsi="Cambria" w:cs="Times New Roman"/>
          <w:sz w:val="20"/>
          <w:szCs w:val="20"/>
          <w:lang w:val="en-US"/>
        </w:rPr>
        <w:t>Sinet</w:t>
      </w:r>
      <w:proofErr w:type="spellEnd"/>
      <w:r w:rsidRPr="006D2007">
        <w:rPr>
          <w:rFonts w:ascii="Cambria" w:hAnsi="Cambria" w:cs="Times New Roman"/>
          <w:sz w:val="20"/>
          <w:szCs w:val="20"/>
          <w:lang w:val="en-US"/>
        </w:rPr>
        <w:t xml:space="preserve"> (R.),</w:t>
      </w:r>
      <w:r w:rsidR="00E22F37" w:rsidRPr="006D2007">
        <w:rPr>
          <w:rFonts w:ascii="Cambria" w:hAnsi="Cambria" w:cs="Times New Roman"/>
          <w:sz w:val="20"/>
          <w:szCs w:val="20"/>
          <w:lang w:val="en-US"/>
        </w:rPr>
        <w:t xml:space="preserve"> </w:t>
      </w:r>
      <w:r w:rsidRPr="006D2007">
        <w:rPr>
          <w:rFonts w:ascii="Cambria" w:hAnsi="Cambria" w:cs="Times New Roman"/>
          <w:sz w:val="20"/>
          <w:szCs w:val="20"/>
          <w:lang w:val="en-US"/>
        </w:rPr>
        <w:t xml:space="preserve">Talon (B.), </w:t>
      </w:r>
      <w:proofErr w:type="spellStart"/>
      <w:r w:rsidRPr="006D2007">
        <w:rPr>
          <w:rFonts w:ascii="Cambria" w:hAnsi="Cambria" w:cs="Times New Roman"/>
          <w:sz w:val="20"/>
          <w:szCs w:val="20"/>
          <w:lang w:val="en-US"/>
        </w:rPr>
        <w:t>Tzortzis</w:t>
      </w:r>
      <w:proofErr w:type="spellEnd"/>
      <w:r w:rsidRPr="006D2007">
        <w:rPr>
          <w:rFonts w:ascii="Cambria" w:hAnsi="Cambria" w:cs="Times New Roman"/>
          <w:sz w:val="20"/>
          <w:szCs w:val="20"/>
          <w:lang w:val="en-US"/>
        </w:rPr>
        <w:t xml:space="preserve"> (S.) - A historical ecology of the Ecrins (Southern French Alps) : Archaeology and</w:t>
      </w:r>
      <w:r w:rsidR="00E22F37" w:rsidRPr="006D2007">
        <w:rPr>
          <w:rFonts w:ascii="Cambria" w:hAnsi="Cambria" w:cs="Times New Roman"/>
          <w:sz w:val="20"/>
          <w:szCs w:val="20"/>
          <w:lang w:val="en-US"/>
        </w:rPr>
        <w:t xml:space="preserve"> </w:t>
      </w:r>
      <w:proofErr w:type="spellStart"/>
      <w:r w:rsidRPr="006D2007">
        <w:rPr>
          <w:rFonts w:ascii="Cambria" w:hAnsi="Cambria" w:cs="Times New Roman"/>
          <w:sz w:val="20"/>
          <w:szCs w:val="20"/>
          <w:lang w:val="en-US"/>
        </w:rPr>
        <w:t>palaeoecology</w:t>
      </w:r>
      <w:proofErr w:type="spellEnd"/>
      <w:r w:rsidRPr="006D2007">
        <w:rPr>
          <w:rFonts w:ascii="Cambria" w:hAnsi="Cambria" w:cs="Times New Roman"/>
          <w:sz w:val="20"/>
          <w:szCs w:val="20"/>
          <w:lang w:val="en-US"/>
        </w:rPr>
        <w:t xml:space="preserve"> of the Mesolithic to the Medieval period, </w:t>
      </w:r>
      <w:r w:rsidRPr="006D2007">
        <w:rPr>
          <w:rFonts w:ascii="Cambria" w:hAnsi="Cambria" w:cs="Times New Roman"/>
          <w:i/>
          <w:iCs/>
          <w:sz w:val="20"/>
          <w:szCs w:val="20"/>
          <w:lang w:val="en-US"/>
        </w:rPr>
        <w:t>Quaternary International</w:t>
      </w:r>
      <w:r w:rsidRPr="006D2007">
        <w:rPr>
          <w:rFonts w:ascii="Cambria" w:hAnsi="Cambria" w:cs="Times New Roman"/>
          <w:sz w:val="20"/>
          <w:szCs w:val="20"/>
          <w:lang w:val="en-US"/>
        </w:rPr>
        <w:t>, vol. 353, 2014, pp. 52-73.</w:t>
      </w:r>
    </w:p>
    <w:p w:rsidR="00BD3F5E" w:rsidRPr="006D2007" w:rsidRDefault="00CC00C4" w:rsidP="008501B9">
      <w:pPr>
        <w:autoSpaceDE w:val="0"/>
        <w:autoSpaceDN w:val="0"/>
        <w:adjustRightInd w:val="0"/>
        <w:spacing w:after="0" w:line="240" w:lineRule="atLeast"/>
        <w:jc w:val="both"/>
        <w:rPr>
          <w:rFonts w:ascii="Cambria" w:hAnsi="Cambria" w:cs="Times New Roman"/>
          <w:sz w:val="20"/>
          <w:szCs w:val="20"/>
        </w:rPr>
      </w:pPr>
      <w:r w:rsidRPr="006D2007">
        <w:rPr>
          <w:rFonts w:ascii="Cambria" w:hAnsi="Cambria" w:cs="Times New Roman"/>
          <w:b/>
          <w:bCs/>
          <w:sz w:val="20"/>
          <w:szCs w:val="20"/>
        </w:rPr>
        <w:t>Py-</w:t>
      </w:r>
      <w:proofErr w:type="spellStart"/>
      <w:r w:rsidRPr="006D2007">
        <w:rPr>
          <w:rFonts w:ascii="Cambria" w:hAnsi="Cambria" w:cs="Times New Roman"/>
          <w:b/>
          <w:bCs/>
          <w:sz w:val="20"/>
          <w:szCs w:val="20"/>
        </w:rPr>
        <w:t>Saragaglia</w:t>
      </w:r>
      <w:proofErr w:type="spellEnd"/>
      <w:r w:rsidRPr="006D2007">
        <w:rPr>
          <w:rFonts w:ascii="Cambria" w:hAnsi="Cambria" w:cs="Times New Roman"/>
          <w:b/>
          <w:bCs/>
          <w:sz w:val="20"/>
          <w:szCs w:val="20"/>
        </w:rPr>
        <w:t xml:space="preserve"> et </w:t>
      </w:r>
      <w:r w:rsidRPr="006D2007">
        <w:rPr>
          <w:rFonts w:ascii="Cambria" w:hAnsi="Cambria" w:cs="Times New Roman"/>
          <w:b/>
          <w:bCs/>
          <w:i/>
          <w:iCs/>
          <w:sz w:val="20"/>
          <w:szCs w:val="20"/>
        </w:rPr>
        <w:t xml:space="preserve">al. </w:t>
      </w:r>
      <w:r w:rsidRPr="006D2007">
        <w:rPr>
          <w:rFonts w:ascii="Cambria" w:hAnsi="Cambria" w:cs="Times New Roman"/>
          <w:b/>
          <w:bCs/>
          <w:sz w:val="20"/>
          <w:szCs w:val="20"/>
        </w:rPr>
        <w:t xml:space="preserve">2015 - </w:t>
      </w:r>
      <w:r w:rsidRPr="006D2007">
        <w:rPr>
          <w:rFonts w:ascii="Cambria" w:hAnsi="Cambria" w:cs="Times New Roman"/>
          <w:sz w:val="20"/>
          <w:szCs w:val="20"/>
        </w:rPr>
        <w:t>Py-</w:t>
      </w:r>
      <w:proofErr w:type="spellStart"/>
      <w:r w:rsidRPr="006D2007">
        <w:rPr>
          <w:rFonts w:ascii="Cambria" w:hAnsi="Cambria" w:cs="Times New Roman"/>
          <w:sz w:val="20"/>
          <w:szCs w:val="20"/>
        </w:rPr>
        <w:t>Saragaglia</w:t>
      </w:r>
      <w:proofErr w:type="spellEnd"/>
      <w:r w:rsidRPr="006D2007">
        <w:rPr>
          <w:rFonts w:ascii="Cambria" w:hAnsi="Cambria" w:cs="Times New Roman"/>
          <w:sz w:val="20"/>
          <w:szCs w:val="20"/>
        </w:rPr>
        <w:t xml:space="preserve"> </w:t>
      </w:r>
      <w:r w:rsidRPr="006D2007">
        <w:rPr>
          <w:rFonts w:ascii="Cambria" w:hAnsi="Cambria" w:cs="Times New Roman"/>
          <w:b/>
          <w:bCs/>
          <w:sz w:val="20"/>
          <w:szCs w:val="20"/>
        </w:rPr>
        <w:t xml:space="preserve">(V.), </w:t>
      </w:r>
      <w:r w:rsidRPr="006D2007">
        <w:rPr>
          <w:rFonts w:ascii="Cambria" w:hAnsi="Cambria" w:cs="Times New Roman"/>
          <w:sz w:val="20"/>
          <w:szCs w:val="20"/>
        </w:rPr>
        <w:t xml:space="preserve">Durand (A.), Ancel (B.) Edouard (J.-L.), Walsh (K.), </w:t>
      </w:r>
      <w:proofErr w:type="spellStart"/>
      <w:r w:rsidRPr="006D2007">
        <w:rPr>
          <w:rFonts w:ascii="Cambria" w:hAnsi="Cambria" w:cs="Times New Roman"/>
          <w:sz w:val="20"/>
          <w:szCs w:val="20"/>
        </w:rPr>
        <w:t>Mocci</w:t>
      </w:r>
      <w:proofErr w:type="spellEnd"/>
      <w:r w:rsidRPr="006D2007">
        <w:rPr>
          <w:rFonts w:ascii="Cambria" w:hAnsi="Cambria" w:cs="Times New Roman"/>
          <w:sz w:val="20"/>
          <w:szCs w:val="20"/>
        </w:rPr>
        <w:t xml:space="preserve"> (Fl.) –</w:t>
      </w:r>
      <w:r w:rsidR="00E22F37" w:rsidRPr="006D2007">
        <w:rPr>
          <w:rFonts w:ascii="Cambria" w:hAnsi="Cambria" w:cs="Times New Roman"/>
          <w:sz w:val="20"/>
          <w:szCs w:val="20"/>
        </w:rPr>
        <w:t xml:space="preserve"> </w:t>
      </w:r>
      <w:r w:rsidRPr="006D2007">
        <w:rPr>
          <w:rFonts w:ascii="Cambria" w:hAnsi="Cambria" w:cs="Times New Roman"/>
          <w:sz w:val="20"/>
          <w:szCs w:val="20"/>
        </w:rPr>
        <w:t xml:space="preserve">Les dynamiques de la végétation et des </w:t>
      </w:r>
      <w:proofErr w:type="spellStart"/>
      <w:r w:rsidRPr="006D2007">
        <w:rPr>
          <w:rFonts w:ascii="Cambria" w:hAnsi="Cambria" w:cs="Times New Roman"/>
          <w:sz w:val="20"/>
          <w:szCs w:val="20"/>
        </w:rPr>
        <w:t>anthroposystèmes</w:t>
      </w:r>
      <w:proofErr w:type="spellEnd"/>
      <w:r w:rsidRPr="006D2007">
        <w:rPr>
          <w:rFonts w:ascii="Cambria" w:hAnsi="Cambria" w:cs="Times New Roman"/>
          <w:sz w:val="20"/>
          <w:szCs w:val="20"/>
        </w:rPr>
        <w:t xml:space="preserve"> d’altitude cernées par l’anthracologie pastorale et</w:t>
      </w:r>
      <w:r w:rsidR="00E22F37" w:rsidRPr="006D2007">
        <w:rPr>
          <w:rFonts w:ascii="Cambria" w:hAnsi="Cambria" w:cs="Times New Roman"/>
          <w:sz w:val="20"/>
          <w:szCs w:val="20"/>
        </w:rPr>
        <w:t xml:space="preserve"> </w:t>
      </w:r>
      <w:r w:rsidRPr="006D2007">
        <w:rPr>
          <w:rFonts w:ascii="Cambria" w:hAnsi="Cambria" w:cs="Times New Roman"/>
          <w:sz w:val="20"/>
          <w:szCs w:val="20"/>
        </w:rPr>
        <w:t>minière à l’échelle d’un haut vallon alpestre (</w:t>
      </w:r>
      <w:proofErr w:type="spellStart"/>
      <w:r w:rsidRPr="006D2007">
        <w:rPr>
          <w:rFonts w:ascii="Cambria" w:hAnsi="Cambria" w:cs="Times New Roman"/>
          <w:sz w:val="20"/>
          <w:szCs w:val="20"/>
        </w:rPr>
        <w:t>Freissinières</w:t>
      </w:r>
      <w:proofErr w:type="spellEnd"/>
      <w:r w:rsidRPr="006D2007">
        <w:rPr>
          <w:rFonts w:ascii="Cambria" w:hAnsi="Cambria" w:cs="Times New Roman"/>
          <w:sz w:val="20"/>
          <w:szCs w:val="20"/>
        </w:rPr>
        <w:t xml:space="preserve">, France), </w:t>
      </w:r>
      <w:r w:rsidR="00E22F37" w:rsidRPr="006D2007">
        <w:rPr>
          <w:rFonts w:ascii="Cambria" w:hAnsi="Cambria" w:cs="Times New Roman"/>
          <w:sz w:val="20"/>
          <w:szCs w:val="20"/>
        </w:rPr>
        <w:t>« </w:t>
      </w:r>
      <w:proofErr w:type="spellStart"/>
      <w:r w:rsidRPr="006D2007">
        <w:rPr>
          <w:rFonts w:ascii="Cambria" w:hAnsi="Cambria" w:cs="Times New Roman"/>
          <w:sz w:val="20"/>
          <w:szCs w:val="20"/>
        </w:rPr>
        <w:t>Vegetation</w:t>
      </w:r>
      <w:proofErr w:type="spellEnd"/>
      <w:r w:rsidRPr="006D2007">
        <w:rPr>
          <w:rFonts w:ascii="Cambria" w:hAnsi="Cambria" w:cs="Times New Roman"/>
          <w:sz w:val="20"/>
          <w:szCs w:val="20"/>
        </w:rPr>
        <w:t xml:space="preserve"> and altitude </w:t>
      </w:r>
      <w:proofErr w:type="spellStart"/>
      <w:r w:rsidRPr="006D2007">
        <w:rPr>
          <w:rFonts w:ascii="Cambria" w:hAnsi="Cambria" w:cs="Times New Roman"/>
          <w:sz w:val="20"/>
          <w:szCs w:val="20"/>
        </w:rPr>
        <w:t>anthroposystem</w:t>
      </w:r>
      <w:proofErr w:type="spellEnd"/>
      <w:r w:rsidR="00E22F37" w:rsidRPr="006D2007">
        <w:rPr>
          <w:rFonts w:ascii="Cambria" w:hAnsi="Cambria" w:cs="Times New Roman"/>
          <w:sz w:val="20"/>
          <w:szCs w:val="20"/>
        </w:rPr>
        <w:t xml:space="preserve"> </w:t>
      </w:r>
      <w:proofErr w:type="spellStart"/>
      <w:r w:rsidRPr="006D2007">
        <w:rPr>
          <w:rFonts w:ascii="Cambria" w:hAnsi="Cambria" w:cs="Times New Roman"/>
          <w:sz w:val="20"/>
          <w:szCs w:val="20"/>
        </w:rPr>
        <w:t>dynamics</w:t>
      </w:r>
      <w:proofErr w:type="spellEnd"/>
      <w:r w:rsidRPr="006D2007">
        <w:rPr>
          <w:rFonts w:ascii="Cambria" w:hAnsi="Cambria" w:cs="Times New Roman"/>
          <w:sz w:val="20"/>
          <w:szCs w:val="20"/>
        </w:rPr>
        <w:t xml:space="preserve">, </w:t>
      </w:r>
      <w:proofErr w:type="spellStart"/>
      <w:r w:rsidRPr="006D2007">
        <w:rPr>
          <w:rFonts w:ascii="Cambria" w:hAnsi="Cambria" w:cs="Times New Roman"/>
          <w:sz w:val="20"/>
          <w:szCs w:val="20"/>
        </w:rPr>
        <w:t>understood</w:t>
      </w:r>
      <w:proofErr w:type="spellEnd"/>
      <w:r w:rsidRPr="006D2007">
        <w:rPr>
          <w:rFonts w:ascii="Cambria" w:hAnsi="Cambria" w:cs="Times New Roman"/>
          <w:sz w:val="20"/>
          <w:szCs w:val="20"/>
        </w:rPr>
        <w:t xml:space="preserve"> by pastoral and </w:t>
      </w:r>
      <w:proofErr w:type="spellStart"/>
      <w:r w:rsidRPr="006D2007">
        <w:rPr>
          <w:rFonts w:ascii="Cambria" w:hAnsi="Cambria" w:cs="Times New Roman"/>
          <w:sz w:val="20"/>
          <w:szCs w:val="20"/>
        </w:rPr>
        <w:t>mining</w:t>
      </w:r>
      <w:proofErr w:type="spellEnd"/>
      <w:r w:rsidRPr="006D2007">
        <w:rPr>
          <w:rFonts w:ascii="Cambria" w:hAnsi="Cambria" w:cs="Times New Roman"/>
          <w:sz w:val="20"/>
          <w:szCs w:val="20"/>
        </w:rPr>
        <w:t xml:space="preserve"> </w:t>
      </w:r>
      <w:proofErr w:type="spellStart"/>
      <w:r w:rsidRPr="006D2007">
        <w:rPr>
          <w:rFonts w:ascii="Cambria" w:hAnsi="Cambria" w:cs="Times New Roman"/>
          <w:sz w:val="20"/>
          <w:szCs w:val="20"/>
        </w:rPr>
        <w:t>anthracology</w:t>
      </w:r>
      <w:proofErr w:type="spellEnd"/>
      <w:r w:rsidRPr="006D2007">
        <w:rPr>
          <w:rFonts w:ascii="Cambria" w:hAnsi="Cambria" w:cs="Times New Roman"/>
          <w:sz w:val="20"/>
          <w:szCs w:val="20"/>
        </w:rPr>
        <w:t xml:space="preserve">, at the </w:t>
      </w:r>
      <w:proofErr w:type="spellStart"/>
      <w:r w:rsidRPr="006D2007">
        <w:rPr>
          <w:rFonts w:ascii="Cambria" w:hAnsi="Cambria" w:cs="Times New Roman"/>
          <w:sz w:val="20"/>
          <w:szCs w:val="20"/>
        </w:rPr>
        <w:t>scale</w:t>
      </w:r>
      <w:proofErr w:type="spellEnd"/>
      <w:r w:rsidRPr="006D2007">
        <w:rPr>
          <w:rFonts w:ascii="Cambria" w:hAnsi="Cambria" w:cs="Times New Roman"/>
          <w:sz w:val="20"/>
          <w:szCs w:val="20"/>
        </w:rPr>
        <w:t xml:space="preserve"> of a high alpine </w:t>
      </w:r>
      <w:proofErr w:type="spellStart"/>
      <w:r w:rsidRPr="006D2007">
        <w:rPr>
          <w:rFonts w:ascii="Cambria" w:hAnsi="Cambria" w:cs="Times New Roman"/>
          <w:sz w:val="20"/>
          <w:szCs w:val="20"/>
        </w:rPr>
        <w:t>valley</w:t>
      </w:r>
      <w:proofErr w:type="spellEnd"/>
      <w:r w:rsidRPr="006D2007">
        <w:rPr>
          <w:rFonts w:ascii="Cambria" w:hAnsi="Cambria" w:cs="Times New Roman"/>
          <w:sz w:val="20"/>
          <w:szCs w:val="20"/>
        </w:rPr>
        <w:t xml:space="preserve"> (</w:t>
      </w:r>
      <w:proofErr w:type="spellStart"/>
      <w:r w:rsidRPr="006D2007">
        <w:rPr>
          <w:rFonts w:ascii="Cambria" w:hAnsi="Cambria" w:cs="Times New Roman"/>
          <w:sz w:val="20"/>
          <w:szCs w:val="20"/>
        </w:rPr>
        <w:t>Freissinières</w:t>
      </w:r>
      <w:proofErr w:type="spellEnd"/>
      <w:r w:rsidRPr="006D2007">
        <w:rPr>
          <w:rFonts w:ascii="Cambria" w:hAnsi="Cambria" w:cs="Times New Roman"/>
          <w:sz w:val="20"/>
          <w:szCs w:val="20"/>
        </w:rPr>
        <w:t>,</w:t>
      </w:r>
      <w:r w:rsidR="00E22F37" w:rsidRPr="006D2007">
        <w:rPr>
          <w:rFonts w:ascii="Cambria" w:hAnsi="Cambria" w:cs="Times New Roman"/>
          <w:sz w:val="20"/>
          <w:szCs w:val="20"/>
        </w:rPr>
        <w:t xml:space="preserve"> </w:t>
      </w:r>
      <w:r w:rsidRPr="006D2007">
        <w:rPr>
          <w:rFonts w:ascii="Cambria" w:hAnsi="Cambria" w:cs="Times New Roman"/>
          <w:sz w:val="20"/>
          <w:szCs w:val="20"/>
        </w:rPr>
        <w:t>France)</w:t>
      </w:r>
      <w:r w:rsidR="00E22F37" w:rsidRPr="006D2007">
        <w:rPr>
          <w:rFonts w:ascii="Cambria" w:hAnsi="Cambria" w:cs="Times New Roman"/>
          <w:sz w:val="20"/>
          <w:szCs w:val="20"/>
        </w:rPr>
        <w:t> »</w:t>
      </w:r>
      <w:r w:rsidRPr="006D2007">
        <w:rPr>
          <w:rFonts w:ascii="Cambria" w:hAnsi="Cambria" w:cs="Times New Roman"/>
          <w:sz w:val="20"/>
          <w:szCs w:val="20"/>
        </w:rPr>
        <w:t xml:space="preserve">, </w:t>
      </w:r>
      <w:proofErr w:type="spellStart"/>
      <w:r w:rsidRPr="006D2007">
        <w:rPr>
          <w:rFonts w:ascii="Cambria" w:hAnsi="Cambria" w:cs="Times New Roman"/>
          <w:i/>
          <w:iCs/>
          <w:sz w:val="20"/>
          <w:szCs w:val="20"/>
        </w:rPr>
        <w:t>ArcheoSciences</w:t>
      </w:r>
      <w:proofErr w:type="spellEnd"/>
      <w:r w:rsidRPr="006D2007">
        <w:rPr>
          <w:rFonts w:ascii="Cambria" w:hAnsi="Cambria" w:cs="Times New Roman"/>
          <w:i/>
          <w:iCs/>
          <w:sz w:val="20"/>
          <w:szCs w:val="20"/>
        </w:rPr>
        <w:t xml:space="preserve">, revue d’archéométrie, </w:t>
      </w:r>
      <w:r w:rsidRPr="006D2007">
        <w:rPr>
          <w:rFonts w:ascii="Cambria" w:hAnsi="Cambria" w:cs="Times New Roman"/>
          <w:sz w:val="20"/>
          <w:szCs w:val="20"/>
        </w:rPr>
        <w:t>39</w:t>
      </w:r>
      <w:r w:rsidRPr="006D2007">
        <w:rPr>
          <w:rFonts w:ascii="Cambria" w:hAnsi="Cambria" w:cs="Times New Roman"/>
          <w:i/>
          <w:iCs/>
          <w:sz w:val="20"/>
          <w:szCs w:val="20"/>
        </w:rPr>
        <w:t xml:space="preserve">, </w:t>
      </w:r>
      <w:r w:rsidRPr="006D2007">
        <w:rPr>
          <w:rFonts w:ascii="Cambria" w:hAnsi="Cambria" w:cs="Times New Roman"/>
          <w:sz w:val="20"/>
          <w:szCs w:val="20"/>
        </w:rPr>
        <w:t>2015, pp. 69-92.</w:t>
      </w:r>
    </w:p>
    <w:sectPr w:rsidR="00BD3F5E" w:rsidRPr="006D20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18" w:rsidRDefault="00197F18" w:rsidP="008501B9">
      <w:pPr>
        <w:spacing w:after="0" w:line="240" w:lineRule="auto"/>
      </w:pPr>
      <w:r>
        <w:separator/>
      </w:r>
    </w:p>
  </w:endnote>
  <w:endnote w:type="continuationSeparator" w:id="0">
    <w:p w:rsidR="00197F18" w:rsidRDefault="00197F18" w:rsidP="0085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18" w:rsidRDefault="00197F18" w:rsidP="008501B9">
      <w:pPr>
        <w:spacing w:after="0" w:line="240" w:lineRule="auto"/>
      </w:pPr>
      <w:r>
        <w:separator/>
      </w:r>
    </w:p>
  </w:footnote>
  <w:footnote w:type="continuationSeparator" w:id="0">
    <w:p w:rsidR="00197F18" w:rsidRDefault="00197F18" w:rsidP="008501B9">
      <w:pPr>
        <w:spacing w:after="0" w:line="240" w:lineRule="auto"/>
      </w:pPr>
      <w:r>
        <w:continuationSeparator/>
      </w:r>
    </w:p>
  </w:footnote>
  <w:footnote w:id="1">
    <w:p w:rsidR="008501B9" w:rsidRPr="005C64E9" w:rsidRDefault="008501B9" w:rsidP="008501B9">
      <w:pPr>
        <w:pStyle w:val="Notedebasdepage"/>
        <w:jc w:val="both"/>
        <w:rPr>
          <w:rFonts w:ascii="Cambria" w:hAnsi="Cambria"/>
          <w:sz w:val="16"/>
          <w:szCs w:val="16"/>
        </w:rPr>
      </w:pPr>
      <w:r w:rsidRPr="00134FD3">
        <w:rPr>
          <w:rStyle w:val="Appelnotedebasdep"/>
          <w:rFonts w:asciiTheme="majorHAnsi" w:hAnsiTheme="majorHAnsi"/>
          <w:sz w:val="18"/>
          <w:szCs w:val="18"/>
        </w:rPr>
        <w:footnoteRef/>
      </w:r>
      <w:r w:rsidRPr="00134FD3">
        <w:rPr>
          <w:rFonts w:asciiTheme="majorHAnsi" w:hAnsiTheme="majorHAnsi"/>
          <w:sz w:val="18"/>
          <w:szCs w:val="18"/>
        </w:rPr>
        <w:t xml:space="preserve"> </w:t>
      </w:r>
      <w:r w:rsidRPr="005C64E9">
        <w:rPr>
          <w:rFonts w:ascii="Cambria" w:hAnsi="Cambria"/>
          <w:bCs/>
          <w:sz w:val="16"/>
          <w:szCs w:val="16"/>
        </w:rPr>
        <w:t xml:space="preserve">CCJ /CNRS </w:t>
      </w:r>
      <w:r w:rsidRPr="005C64E9">
        <w:rPr>
          <w:rFonts w:ascii="Cambria" w:hAnsi="Cambria"/>
          <w:sz w:val="16"/>
          <w:szCs w:val="16"/>
        </w:rPr>
        <w:t xml:space="preserve">: Florence </w:t>
      </w:r>
      <w:proofErr w:type="spellStart"/>
      <w:r w:rsidRPr="005C64E9">
        <w:rPr>
          <w:rFonts w:ascii="Cambria" w:hAnsi="Cambria"/>
          <w:sz w:val="16"/>
          <w:szCs w:val="16"/>
        </w:rPr>
        <w:t>Mocci</w:t>
      </w:r>
      <w:proofErr w:type="spellEnd"/>
      <w:r w:rsidRPr="005C64E9">
        <w:rPr>
          <w:rFonts w:ascii="Cambria" w:hAnsi="Cambria"/>
          <w:sz w:val="16"/>
          <w:szCs w:val="16"/>
        </w:rPr>
        <w:t xml:space="preserve"> et Delphine Isoardi (responsables de l’opération), Loïc </w:t>
      </w:r>
      <w:proofErr w:type="spellStart"/>
      <w:r w:rsidRPr="005C64E9">
        <w:rPr>
          <w:rFonts w:ascii="Cambria" w:hAnsi="Cambria"/>
          <w:sz w:val="16"/>
          <w:szCs w:val="16"/>
        </w:rPr>
        <w:t>Damelet</w:t>
      </w:r>
      <w:proofErr w:type="spellEnd"/>
      <w:r w:rsidRPr="005C64E9">
        <w:rPr>
          <w:rFonts w:ascii="Cambria" w:hAnsi="Cambria"/>
          <w:sz w:val="16"/>
          <w:szCs w:val="16"/>
        </w:rPr>
        <w:t>, Lionel Roux ;</w:t>
      </w:r>
    </w:p>
    <w:p w:rsidR="008501B9" w:rsidRPr="005C64E9" w:rsidRDefault="008501B9" w:rsidP="008501B9">
      <w:pPr>
        <w:pStyle w:val="Notedebasdepage"/>
        <w:ind w:left="142"/>
        <w:jc w:val="both"/>
        <w:rPr>
          <w:rFonts w:ascii="Cambria" w:hAnsi="Cambria"/>
          <w:sz w:val="16"/>
          <w:szCs w:val="16"/>
        </w:rPr>
      </w:pPr>
      <w:r w:rsidRPr="005C64E9">
        <w:rPr>
          <w:rFonts w:ascii="Cambria" w:hAnsi="Cambria"/>
          <w:bCs/>
          <w:sz w:val="16"/>
          <w:szCs w:val="16"/>
        </w:rPr>
        <w:t xml:space="preserve">SDA04 </w:t>
      </w:r>
      <w:r w:rsidRPr="005C64E9">
        <w:rPr>
          <w:rFonts w:ascii="Cambria" w:hAnsi="Cambria"/>
          <w:sz w:val="16"/>
          <w:szCs w:val="16"/>
        </w:rPr>
        <w:t xml:space="preserve">: Thomas </w:t>
      </w:r>
      <w:proofErr w:type="spellStart"/>
      <w:r w:rsidRPr="005C64E9">
        <w:rPr>
          <w:rFonts w:ascii="Cambria" w:hAnsi="Cambria"/>
          <w:sz w:val="16"/>
          <w:szCs w:val="16"/>
        </w:rPr>
        <w:t>Castin</w:t>
      </w:r>
      <w:proofErr w:type="spellEnd"/>
      <w:r w:rsidRPr="005C64E9">
        <w:rPr>
          <w:rFonts w:ascii="Cambria" w:hAnsi="Cambria"/>
          <w:sz w:val="16"/>
          <w:szCs w:val="16"/>
        </w:rPr>
        <w:t> ;</w:t>
      </w:r>
    </w:p>
    <w:p w:rsidR="008501B9" w:rsidRPr="005C64E9" w:rsidRDefault="008501B9" w:rsidP="008501B9">
      <w:pPr>
        <w:pStyle w:val="Notedebasdepage"/>
        <w:ind w:left="142"/>
        <w:jc w:val="both"/>
        <w:rPr>
          <w:rFonts w:ascii="Cambria" w:hAnsi="Cambria"/>
          <w:sz w:val="16"/>
          <w:szCs w:val="16"/>
        </w:rPr>
      </w:pPr>
      <w:r w:rsidRPr="005C64E9">
        <w:rPr>
          <w:rFonts w:ascii="Cambria" w:hAnsi="Cambria"/>
          <w:bCs/>
          <w:sz w:val="16"/>
          <w:szCs w:val="16"/>
        </w:rPr>
        <w:t xml:space="preserve">AMU  (étudiants) </w:t>
      </w:r>
      <w:r w:rsidRPr="005C64E9">
        <w:rPr>
          <w:rFonts w:ascii="Cambria" w:hAnsi="Cambria"/>
          <w:sz w:val="16"/>
          <w:szCs w:val="16"/>
        </w:rPr>
        <w:t>: Salim El Khezraji, Jules Masson-Mourey, Guillaume Contini ;</w:t>
      </w:r>
    </w:p>
    <w:p w:rsidR="008501B9" w:rsidRPr="005C64E9" w:rsidRDefault="008501B9" w:rsidP="008501B9">
      <w:pPr>
        <w:pStyle w:val="Notedebasdepage"/>
        <w:ind w:left="142"/>
        <w:jc w:val="both"/>
        <w:rPr>
          <w:rFonts w:ascii="Cambria" w:hAnsi="Cambria"/>
          <w:sz w:val="16"/>
          <w:szCs w:val="16"/>
          <w:lang w:val="en-US"/>
        </w:rPr>
      </w:pPr>
      <w:r w:rsidRPr="005C64E9">
        <w:rPr>
          <w:rFonts w:ascii="Cambria" w:hAnsi="Cambria"/>
          <w:bCs/>
          <w:sz w:val="16"/>
          <w:szCs w:val="16"/>
          <w:lang w:val="en-US"/>
        </w:rPr>
        <w:t xml:space="preserve">IMBE (post-doc.) </w:t>
      </w:r>
      <w:r w:rsidRPr="005C64E9">
        <w:rPr>
          <w:rFonts w:ascii="Cambria" w:hAnsi="Cambria"/>
          <w:sz w:val="16"/>
          <w:szCs w:val="16"/>
          <w:lang w:val="en-US"/>
        </w:rPr>
        <w:t>: Lisa Shindo ;</w:t>
      </w:r>
    </w:p>
    <w:p w:rsidR="008501B9" w:rsidRPr="005C64E9" w:rsidRDefault="008501B9" w:rsidP="008501B9">
      <w:pPr>
        <w:pStyle w:val="Notedebasdepage"/>
        <w:ind w:left="142"/>
        <w:jc w:val="both"/>
        <w:rPr>
          <w:rFonts w:ascii="Cambria" w:hAnsi="Cambria"/>
          <w:sz w:val="16"/>
          <w:szCs w:val="16"/>
          <w:lang w:val="en-US"/>
        </w:rPr>
      </w:pPr>
      <w:proofErr w:type="spellStart"/>
      <w:r w:rsidRPr="005C64E9">
        <w:rPr>
          <w:rFonts w:ascii="Cambria" w:hAnsi="Cambria"/>
          <w:bCs/>
          <w:sz w:val="16"/>
          <w:szCs w:val="16"/>
          <w:lang w:val="en-US"/>
        </w:rPr>
        <w:t>Bénévoles</w:t>
      </w:r>
      <w:proofErr w:type="spellEnd"/>
      <w:r w:rsidRPr="005C64E9">
        <w:rPr>
          <w:rFonts w:ascii="Cambria" w:hAnsi="Cambria"/>
          <w:bCs/>
          <w:sz w:val="16"/>
          <w:szCs w:val="16"/>
          <w:lang w:val="en-US"/>
        </w:rPr>
        <w:t xml:space="preserve"> </w:t>
      </w:r>
      <w:r w:rsidRPr="005C64E9">
        <w:rPr>
          <w:rFonts w:ascii="Cambria" w:hAnsi="Cambria"/>
          <w:sz w:val="16"/>
          <w:szCs w:val="16"/>
          <w:lang w:val="en-US"/>
        </w:rPr>
        <w:t xml:space="preserve">: Michel </w:t>
      </w:r>
      <w:proofErr w:type="spellStart"/>
      <w:r w:rsidRPr="005C64E9">
        <w:rPr>
          <w:rFonts w:ascii="Cambria" w:hAnsi="Cambria"/>
          <w:sz w:val="16"/>
          <w:szCs w:val="16"/>
          <w:lang w:val="en-US"/>
        </w:rPr>
        <w:t>Mané</w:t>
      </w:r>
      <w:proofErr w:type="spellEnd"/>
      <w:r w:rsidRPr="005C64E9">
        <w:rPr>
          <w:rFonts w:ascii="Cambria" w:hAnsi="Cambria"/>
          <w:sz w:val="16"/>
          <w:szCs w:val="16"/>
          <w:lang w:val="en-US"/>
        </w:rPr>
        <w:t xml:space="preserve">, André </w:t>
      </w:r>
      <w:proofErr w:type="spellStart"/>
      <w:r w:rsidRPr="005C64E9">
        <w:rPr>
          <w:rFonts w:ascii="Cambria" w:hAnsi="Cambria"/>
          <w:sz w:val="16"/>
          <w:szCs w:val="16"/>
          <w:lang w:val="en-US"/>
        </w:rPr>
        <w:t>Bresson</w:t>
      </w:r>
      <w:proofErr w:type="spellEnd"/>
      <w:r w:rsidRPr="005C64E9">
        <w:rPr>
          <w:rFonts w:ascii="Cambria" w:hAnsi="Cambria"/>
          <w:sz w:val="16"/>
          <w:szCs w:val="16"/>
          <w:lang w:val="en-US"/>
        </w:rPr>
        <w:t xml:space="preserve">, René Caverni, Jakline Eid, Marion Eid, </w:t>
      </w:r>
      <w:proofErr w:type="spellStart"/>
      <w:r w:rsidRPr="005C64E9">
        <w:rPr>
          <w:rFonts w:ascii="Cambria" w:hAnsi="Cambria"/>
          <w:sz w:val="16"/>
          <w:szCs w:val="16"/>
          <w:lang w:val="en-US"/>
        </w:rPr>
        <w:t>Charly</w:t>
      </w:r>
      <w:proofErr w:type="spellEnd"/>
      <w:r w:rsidRPr="005C64E9">
        <w:rPr>
          <w:rFonts w:ascii="Cambria" w:hAnsi="Cambria"/>
          <w:sz w:val="16"/>
          <w:szCs w:val="16"/>
          <w:lang w:val="en-US"/>
        </w:rPr>
        <w:t xml:space="preserve"> </w:t>
      </w:r>
      <w:proofErr w:type="spellStart"/>
      <w:r w:rsidRPr="005C64E9">
        <w:rPr>
          <w:rFonts w:ascii="Cambria" w:hAnsi="Cambria"/>
          <w:sz w:val="16"/>
          <w:szCs w:val="16"/>
          <w:lang w:val="en-US"/>
        </w:rPr>
        <w:t>Grac</w:t>
      </w:r>
      <w:proofErr w:type="spellEnd"/>
      <w:r w:rsidRPr="005C64E9">
        <w:rPr>
          <w:rFonts w:ascii="Cambria" w:hAnsi="Cambria"/>
          <w:sz w:val="16"/>
          <w:szCs w:val="16"/>
          <w:lang w:val="en-US"/>
        </w:rPr>
        <w:t xml:space="preserve">,  Jean </w:t>
      </w:r>
      <w:proofErr w:type="spellStart"/>
      <w:r w:rsidRPr="005C64E9">
        <w:rPr>
          <w:rFonts w:ascii="Cambria" w:hAnsi="Cambria"/>
          <w:sz w:val="16"/>
          <w:szCs w:val="16"/>
          <w:lang w:val="en-US"/>
        </w:rPr>
        <w:t>Kints</w:t>
      </w:r>
      <w:proofErr w:type="spellEnd"/>
      <w:r w:rsidRPr="005C64E9">
        <w:rPr>
          <w:rFonts w:ascii="Cambria" w:hAnsi="Cambria"/>
          <w:sz w:val="16"/>
          <w:szCs w:val="16"/>
          <w:lang w:val="en-US"/>
        </w:rPr>
        <w:t xml:space="preserve">, Denis </w:t>
      </w:r>
      <w:proofErr w:type="spellStart"/>
      <w:r w:rsidRPr="005C64E9">
        <w:rPr>
          <w:rFonts w:ascii="Cambria" w:hAnsi="Cambria"/>
          <w:sz w:val="16"/>
          <w:szCs w:val="16"/>
          <w:lang w:val="en-US"/>
        </w:rPr>
        <w:t>Cointrel</w:t>
      </w:r>
      <w:proofErr w:type="spellEnd"/>
      <w:r w:rsidRPr="005C64E9">
        <w:rPr>
          <w:rFonts w:ascii="Cambria" w:hAnsi="Cambria"/>
          <w:sz w:val="16"/>
          <w:szCs w:val="16"/>
          <w:lang w:val="en-US"/>
        </w:rPr>
        <w:t xml:space="preserve">, Yvette Miguel, Martine Simon, Suzi Richer, </w:t>
      </w:r>
      <w:proofErr w:type="spellStart"/>
      <w:r w:rsidRPr="005C64E9">
        <w:rPr>
          <w:rFonts w:ascii="Cambria" w:hAnsi="Cambria"/>
          <w:sz w:val="16"/>
          <w:szCs w:val="16"/>
          <w:lang w:val="en-US"/>
        </w:rPr>
        <w:t>Chloé</w:t>
      </w:r>
      <w:proofErr w:type="spellEnd"/>
      <w:r w:rsidRPr="005C64E9">
        <w:rPr>
          <w:rFonts w:ascii="Cambria" w:hAnsi="Cambria"/>
          <w:sz w:val="16"/>
          <w:szCs w:val="16"/>
          <w:lang w:val="en-US"/>
        </w:rPr>
        <w:t xml:space="preserve"> </w:t>
      </w:r>
      <w:proofErr w:type="spellStart"/>
      <w:r w:rsidRPr="005C64E9">
        <w:rPr>
          <w:rFonts w:ascii="Cambria" w:hAnsi="Cambria"/>
          <w:sz w:val="16"/>
          <w:szCs w:val="16"/>
          <w:lang w:val="en-US"/>
        </w:rPr>
        <w:t>Goudey</w:t>
      </w:r>
      <w:proofErr w:type="spellEnd"/>
      <w:r w:rsidRPr="005C64E9">
        <w:rPr>
          <w:rFonts w:ascii="Cambria" w:hAnsi="Cambria"/>
          <w:sz w:val="16"/>
          <w:szCs w:val="16"/>
          <w:lang w:val="en-US"/>
        </w:rPr>
        <w:t xml:space="preserve">, </w:t>
      </w:r>
      <w:proofErr w:type="spellStart"/>
      <w:r w:rsidRPr="005C64E9">
        <w:rPr>
          <w:rFonts w:ascii="Cambria" w:hAnsi="Cambria"/>
          <w:sz w:val="16"/>
          <w:szCs w:val="16"/>
          <w:lang w:val="en-US"/>
        </w:rPr>
        <w:t>Loïc</w:t>
      </w:r>
      <w:proofErr w:type="spellEnd"/>
      <w:r w:rsidRPr="005C64E9">
        <w:rPr>
          <w:rFonts w:ascii="Cambria" w:hAnsi="Cambria"/>
          <w:sz w:val="16"/>
          <w:szCs w:val="16"/>
          <w:lang w:val="en-US"/>
        </w:rPr>
        <w:t xml:space="preserve"> </w:t>
      </w:r>
      <w:proofErr w:type="spellStart"/>
      <w:r w:rsidRPr="005C64E9">
        <w:rPr>
          <w:rFonts w:ascii="Cambria" w:hAnsi="Cambria"/>
          <w:sz w:val="16"/>
          <w:szCs w:val="16"/>
          <w:lang w:val="en-US"/>
        </w:rPr>
        <w:t>Charrière</w:t>
      </w:r>
      <w:proofErr w:type="spellEnd"/>
      <w:r w:rsidRPr="005C64E9">
        <w:rPr>
          <w:rFonts w:ascii="Cambria" w:hAnsi="Cambria"/>
          <w:sz w:val="16"/>
          <w:szCs w:val="16"/>
          <w:lang w:val="en-US"/>
        </w:rPr>
        <w:t xml:space="preserve">, Sarah </w:t>
      </w:r>
      <w:proofErr w:type="spellStart"/>
      <w:r w:rsidRPr="005C64E9">
        <w:rPr>
          <w:rFonts w:ascii="Cambria" w:hAnsi="Cambria"/>
          <w:sz w:val="16"/>
          <w:szCs w:val="16"/>
          <w:lang w:val="en-US"/>
        </w:rPr>
        <w:t>Sanfilipo</w:t>
      </w:r>
      <w:proofErr w:type="spellEnd"/>
      <w:r w:rsidRPr="005C64E9">
        <w:rPr>
          <w:rFonts w:ascii="Cambria" w:hAnsi="Cambria"/>
          <w:sz w:val="16"/>
          <w:szCs w:val="16"/>
          <w:lang w:val="en-US"/>
        </w:rPr>
        <w:t xml:space="preserve">, </w:t>
      </w:r>
      <w:proofErr w:type="spellStart"/>
      <w:r w:rsidRPr="005C64E9">
        <w:rPr>
          <w:rFonts w:ascii="Cambria" w:hAnsi="Cambria"/>
          <w:sz w:val="16"/>
          <w:szCs w:val="16"/>
          <w:lang w:val="en-US"/>
        </w:rPr>
        <w:t>Joëlle</w:t>
      </w:r>
      <w:proofErr w:type="spellEnd"/>
      <w:r w:rsidRPr="005C64E9">
        <w:rPr>
          <w:rFonts w:ascii="Cambria" w:hAnsi="Cambria"/>
          <w:sz w:val="16"/>
          <w:szCs w:val="16"/>
          <w:lang w:val="en-US"/>
        </w:rPr>
        <w:t xml:space="preserve"> Reynaud-</w:t>
      </w:r>
      <w:proofErr w:type="spellStart"/>
      <w:r w:rsidRPr="005C64E9">
        <w:rPr>
          <w:rFonts w:ascii="Cambria" w:hAnsi="Cambria"/>
          <w:sz w:val="16"/>
          <w:szCs w:val="16"/>
          <w:lang w:val="en-US"/>
        </w:rPr>
        <w:t>Suzor</w:t>
      </w:r>
      <w:proofErr w:type="spellEnd"/>
      <w:r w:rsidRPr="005C64E9">
        <w:rPr>
          <w:rFonts w:ascii="Cambria" w:hAnsi="Cambria"/>
          <w:sz w:val="16"/>
          <w:szCs w:val="16"/>
          <w:lang w:val="en-US"/>
        </w:rPr>
        <w:t xml:space="preserve">, Marc Marmora, Christian </w:t>
      </w:r>
      <w:proofErr w:type="spellStart"/>
      <w:r w:rsidRPr="005C64E9">
        <w:rPr>
          <w:rFonts w:ascii="Cambria" w:hAnsi="Cambria"/>
          <w:sz w:val="16"/>
          <w:szCs w:val="16"/>
          <w:lang w:val="en-US"/>
        </w:rPr>
        <w:t>Gaudillère</w:t>
      </w:r>
      <w:proofErr w:type="spellEnd"/>
      <w:r w:rsidRPr="005C64E9">
        <w:rPr>
          <w:rFonts w:ascii="Cambria" w:hAnsi="Cambria"/>
          <w:sz w:val="16"/>
          <w:szCs w:val="16"/>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70255"/>
    <w:multiLevelType w:val="hybridMultilevel"/>
    <w:tmpl w:val="CCB25F1E"/>
    <w:lvl w:ilvl="0" w:tplc="10C48E0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1625A5"/>
    <w:multiLevelType w:val="hybridMultilevel"/>
    <w:tmpl w:val="95DA4A42"/>
    <w:lvl w:ilvl="0" w:tplc="99B8D270">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4"/>
    <w:rsid w:val="00044B1E"/>
    <w:rsid w:val="00046DE0"/>
    <w:rsid w:val="000A724B"/>
    <w:rsid w:val="000C0CFA"/>
    <w:rsid w:val="00197F18"/>
    <w:rsid w:val="003C51C4"/>
    <w:rsid w:val="003D52C6"/>
    <w:rsid w:val="00555521"/>
    <w:rsid w:val="005C64E9"/>
    <w:rsid w:val="006D2007"/>
    <w:rsid w:val="008501B9"/>
    <w:rsid w:val="0094005F"/>
    <w:rsid w:val="009B1B5E"/>
    <w:rsid w:val="00A844C7"/>
    <w:rsid w:val="00AE26DF"/>
    <w:rsid w:val="00BD3C82"/>
    <w:rsid w:val="00BD3F5E"/>
    <w:rsid w:val="00CC00C4"/>
    <w:rsid w:val="00DB5606"/>
    <w:rsid w:val="00E22F37"/>
    <w:rsid w:val="00EF0788"/>
    <w:rsid w:val="00FB3FDB"/>
    <w:rsid w:val="00FE5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2C6"/>
    <w:pPr>
      <w:ind w:left="720"/>
      <w:contextualSpacing/>
    </w:pPr>
  </w:style>
  <w:style w:type="paragraph" w:styleId="Notedebasdepage">
    <w:name w:val="footnote text"/>
    <w:basedOn w:val="Normal"/>
    <w:link w:val="NotedebasdepageCar"/>
    <w:uiPriority w:val="99"/>
    <w:semiHidden/>
    <w:unhideWhenUsed/>
    <w:rsid w:val="008501B9"/>
    <w:pPr>
      <w:spacing w:after="0" w:line="240" w:lineRule="auto"/>
    </w:pPr>
    <w:rPr>
      <w:rFonts w:ascii="Calibri" w:hAnsi="Calibri" w:cs="Times New Roman"/>
      <w:sz w:val="20"/>
      <w:szCs w:val="20"/>
    </w:rPr>
  </w:style>
  <w:style w:type="character" w:customStyle="1" w:styleId="NotedebasdepageCar">
    <w:name w:val="Note de bas de page Car"/>
    <w:basedOn w:val="Policepardfaut"/>
    <w:link w:val="Notedebasdepage"/>
    <w:uiPriority w:val="99"/>
    <w:semiHidden/>
    <w:rsid w:val="008501B9"/>
    <w:rPr>
      <w:rFonts w:ascii="Calibri" w:hAnsi="Calibri" w:cs="Times New Roman"/>
      <w:sz w:val="20"/>
      <w:szCs w:val="20"/>
    </w:rPr>
  </w:style>
  <w:style w:type="character" w:styleId="Appelnotedebasdep">
    <w:name w:val="footnote reference"/>
    <w:basedOn w:val="Policepardfaut"/>
    <w:uiPriority w:val="99"/>
    <w:semiHidden/>
    <w:unhideWhenUsed/>
    <w:rsid w:val="008501B9"/>
    <w:rPr>
      <w:vertAlign w:val="superscript"/>
    </w:rPr>
  </w:style>
  <w:style w:type="paragraph" w:styleId="Textedebulles">
    <w:name w:val="Balloon Text"/>
    <w:basedOn w:val="Normal"/>
    <w:link w:val="TextedebullesCar"/>
    <w:uiPriority w:val="99"/>
    <w:semiHidden/>
    <w:unhideWhenUsed/>
    <w:rsid w:val="008501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52C6"/>
    <w:pPr>
      <w:ind w:left="720"/>
      <w:contextualSpacing/>
    </w:pPr>
  </w:style>
  <w:style w:type="paragraph" w:styleId="Notedebasdepage">
    <w:name w:val="footnote text"/>
    <w:basedOn w:val="Normal"/>
    <w:link w:val="NotedebasdepageCar"/>
    <w:uiPriority w:val="99"/>
    <w:semiHidden/>
    <w:unhideWhenUsed/>
    <w:rsid w:val="008501B9"/>
    <w:pPr>
      <w:spacing w:after="0" w:line="240" w:lineRule="auto"/>
    </w:pPr>
    <w:rPr>
      <w:rFonts w:ascii="Calibri" w:hAnsi="Calibri" w:cs="Times New Roman"/>
      <w:sz w:val="20"/>
      <w:szCs w:val="20"/>
    </w:rPr>
  </w:style>
  <w:style w:type="character" w:customStyle="1" w:styleId="NotedebasdepageCar">
    <w:name w:val="Note de bas de page Car"/>
    <w:basedOn w:val="Policepardfaut"/>
    <w:link w:val="Notedebasdepage"/>
    <w:uiPriority w:val="99"/>
    <w:semiHidden/>
    <w:rsid w:val="008501B9"/>
    <w:rPr>
      <w:rFonts w:ascii="Calibri" w:hAnsi="Calibri" w:cs="Times New Roman"/>
      <w:sz w:val="20"/>
      <w:szCs w:val="20"/>
    </w:rPr>
  </w:style>
  <w:style w:type="character" w:styleId="Appelnotedebasdep">
    <w:name w:val="footnote reference"/>
    <w:basedOn w:val="Policepardfaut"/>
    <w:uiPriority w:val="99"/>
    <w:semiHidden/>
    <w:unhideWhenUsed/>
    <w:rsid w:val="008501B9"/>
    <w:rPr>
      <w:vertAlign w:val="superscript"/>
    </w:rPr>
  </w:style>
  <w:style w:type="paragraph" w:styleId="Textedebulles">
    <w:name w:val="Balloon Text"/>
    <w:basedOn w:val="Normal"/>
    <w:link w:val="TextedebullesCar"/>
    <w:uiPriority w:val="99"/>
    <w:semiHidden/>
    <w:unhideWhenUsed/>
    <w:rsid w:val="008501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2947</Words>
  <Characters>16210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OrdiHP2</dc:creator>
  <cp:lastModifiedBy>Florence MOCCI</cp:lastModifiedBy>
  <cp:revision>4</cp:revision>
  <dcterms:created xsi:type="dcterms:W3CDTF">2018-12-12T06:50:00Z</dcterms:created>
  <dcterms:modified xsi:type="dcterms:W3CDTF">2018-12-12T10:05:00Z</dcterms:modified>
</cp:coreProperties>
</file>